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44942" w14:textId="77777777" w:rsidR="002D33FB" w:rsidRPr="00E02020" w:rsidRDefault="002D33FB" w:rsidP="0022663D">
      <w:pPr>
        <w:pStyle w:val="Title"/>
        <w:rPr>
          <w:rFonts w:ascii="Aptos Display" w:hAnsi="Aptos Display" w:cstheme="majorHAnsi"/>
          <w:b/>
          <w:bCs/>
          <w:sz w:val="18"/>
          <w:szCs w:val="18"/>
        </w:rPr>
      </w:pPr>
    </w:p>
    <w:p w14:paraId="4EACCCBA" w14:textId="1D70E740" w:rsidR="007B73B5" w:rsidRPr="00E02020" w:rsidRDefault="006D0420" w:rsidP="00E02020">
      <w:pPr>
        <w:pStyle w:val="Title"/>
        <w:jc w:val="center"/>
        <w:rPr>
          <w:rFonts w:ascii="Aptos Display" w:hAnsi="Aptos Display" w:cstheme="majorHAnsi"/>
          <w:b/>
          <w:bCs/>
          <w:sz w:val="32"/>
          <w:szCs w:val="32"/>
        </w:rPr>
      </w:pPr>
      <w:r>
        <w:rPr>
          <w:rFonts w:ascii="Aptos Display" w:hAnsi="Aptos Display" w:cstheme="majorHAnsi"/>
          <w:b/>
          <w:bCs/>
          <w:sz w:val="32"/>
          <w:szCs w:val="32"/>
        </w:rPr>
        <w:t>BUILDING PLATFORM</w:t>
      </w:r>
      <w:r w:rsidR="000A53E2">
        <w:rPr>
          <w:rFonts w:ascii="Aptos Display" w:hAnsi="Aptos Display" w:cstheme="majorHAnsi"/>
          <w:b/>
          <w:bCs/>
          <w:sz w:val="32"/>
          <w:szCs w:val="32"/>
        </w:rPr>
        <w:t xml:space="preserve"> (Landuse)</w:t>
      </w:r>
      <w:r>
        <w:rPr>
          <w:rFonts w:ascii="Aptos Display" w:hAnsi="Aptos Display" w:cstheme="majorHAnsi"/>
          <w:b/>
          <w:bCs/>
          <w:sz w:val="32"/>
          <w:szCs w:val="32"/>
        </w:rPr>
        <w:t xml:space="preserve"> REGISTRATION CHECKLIST</w:t>
      </w:r>
    </w:p>
    <w:p w14:paraId="339EBBC2" w14:textId="0D6C3322" w:rsidR="002D3E4F" w:rsidRPr="00E02020" w:rsidRDefault="002D3E4F" w:rsidP="002D3E4F">
      <w:pPr>
        <w:pStyle w:val="Heading1"/>
        <w:jc w:val="both"/>
        <w:rPr>
          <w:rFonts w:ascii="Aptos Display" w:hAnsi="Aptos Display" w:cstheme="majorHAnsi"/>
          <w:sz w:val="24"/>
          <w:szCs w:val="28"/>
        </w:rPr>
      </w:pPr>
      <w:r w:rsidRPr="00E02020">
        <w:rPr>
          <w:rFonts w:ascii="Aptos Display" w:hAnsi="Aptos Display" w:cstheme="majorHAnsi"/>
          <w:sz w:val="24"/>
          <w:szCs w:val="28"/>
        </w:rPr>
        <w:t>DETAILS</w:t>
      </w:r>
    </w:p>
    <w:tbl>
      <w:tblPr>
        <w:tblW w:w="5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170"/>
        <w:gridCol w:w="3329"/>
      </w:tblGrid>
      <w:tr w:rsidR="00A75B76" w:rsidRPr="003661C9" w14:paraId="2A3EA732" w14:textId="77777777" w:rsidTr="00E02020">
        <w:trPr>
          <w:trHeight w:val="498"/>
        </w:trPr>
        <w:tc>
          <w:tcPr>
            <w:tcW w:w="2076" w:type="pct"/>
            <w:vMerge w:val="restart"/>
            <w:shd w:val="clear" w:color="auto" w:fill="auto"/>
          </w:tcPr>
          <w:p w14:paraId="5F1C1064" w14:textId="461651D8" w:rsidR="00673BF4" w:rsidRPr="003661C9" w:rsidRDefault="00673BF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bookmarkStart w:id="0" w:name="_Hlk88491054"/>
            <w:r w:rsidRPr="003661C9">
              <w:rPr>
                <w:rFonts w:ascii="Aptos Display" w:hAnsi="Aptos Display" w:cstheme="majorHAnsi"/>
                <w:b/>
                <w:szCs w:val="20"/>
              </w:rPr>
              <w:t>RM NO(S)</w:t>
            </w:r>
          </w:p>
          <w:p w14:paraId="15215F7A" w14:textId="467A3455" w:rsidR="00673BF4" w:rsidRPr="003661C9" w:rsidRDefault="00673BF4" w:rsidP="00A75B76">
            <w:pPr>
              <w:spacing w:before="120" w:after="120"/>
              <w:rPr>
                <w:rFonts w:ascii="Aptos Display" w:hAnsi="Aptos Display" w:cstheme="majorHAnsi"/>
                <w:bCs/>
                <w:i/>
                <w:iCs/>
                <w:szCs w:val="20"/>
              </w:rPr>
            </w:pPr>
            <w:r w:rsidRPr="003661C9">
              <w:rPr>
                <w:rFonts w:ascii="Aptos Display" w:hAnsi="Aptos Display" w:cstheme="majorHAnsi"/>
                <w:bCs/>
                <w:i/>
                <w:iCs/>
                <w:szCs w:val="20"/>
              </w:rPr>
              <w:t>Note: All variations to original consent to be listed</w:t>
            </w:r>
          </w:p>
        </w:tc>
        <w:tc>
          <w:tcPr>
            <w:tcW w:w="1154" w:type="pct"/>
            <w:shd w:val="clear" w:color="auto" w:fill="auto"/>
          </w:tcPr>
          <w:p w14:paraId="124A43D1" w14:textId="77777777" w:rsidR="00673BF4" w:rsidRPr="00A75B76" w:rsidRDefault="00673BF4" w:rsidP="00A75B76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</w:pPr>
            <w:r w:rsidRPr="00A75B76"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  <w:t>Original Consent:</w:t>
            </w:r>
          </w:p>
        </w:tc>
        <w:tc>
          <w:tcPr>
            <w:tcW w:w="1770" w:type="pct"/>
            <w:shd w:val="clear" w:color="auto" w:fill="auto"/>
          </w:tcPr>
          <w:p w14:paraId="3C58804C" w14:textId="32140814" w:rsidR="00673BF4" w:rsidRPr="00D33486" w:rsidRDefault="00673BF4" w:rsidP="00A75B76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A75B76" w:rsidRPr="003661C9" w14:paraId="047773C5" w14:textId="77777777" w:rsidTr="00E02020">
        <w:trPr>
          <w:trHeight w:val="295"/>
        </w:trPr>
        <w:tc>
          <w:tcPr>
            <w:tcW w:w="2076" w:type="pct"/>
            <w:vMerge/>
            <w:shd w:val="clear" w:color="auto" w:fill="auto"/>
          </w:tcPr>
          <w:p w14:paraId="04C8B120" w14:textId="77777777" w:rsidR="00673BF4" w:rsidRPr="003661C9" w:rsidRDefault="00673BF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</w:p>
        </w:tc>
        <w:tc>
          <w:tcPr>
            <w:tcW w:w="1154" w:type="pct"/>
            <w:shd w:val="clear" w:color="auto" w:fill="auto"/>
          </w:tcPr>
          <w:p w14:paraId="1B2EA350" w14:textId="5B95E72A" w:rsidR="00673BF4" w:rsidRPr="00A75B76" w:rsidRDefault="00673BF4" w:rsidP="00A75B76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</w:pPr>
            <w:r w:rsidRPr="00A75B76"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  <w:t>Variation consent</w:t>
            </w:r>
            <w:r w:rsidR="005317AA" w:rsidRPr="00A75B76"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  <w:t>(s)</w:t>
            </w:r>
            <w:r w:rsidRPr="00A75B76"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  <w:t>:</w:t>
            </w:r>
          </w:p>
        </w:tc>
        <w:tc>
          <w:tcPr>
            <w:tcW w:w="1770" w:type="pct"/>
            <w:shd w:val="clear" w:color="auto" w:fill="auto"/>
          </w:tcPr>
          <w:p w14:paraId="223FCBBA" w14:textId="74439E23" w:rsidR="00673BF4" w:rsidRPr="00D33486" w:rsidRDefault="00673BF4" w:rsidP="00A75B76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7F14C4" w:rsidRPr="003661C9" w14:paraId="63A8BA9F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40A0FCDC" w14:textId="51E71C73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APPLICANT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7B1159A3" w14:textId="2D7F3604" w:rsidR="007F14C4" w:rsidRPr="00D33486" w:rsidRDefault="007F14C4" w:rsidP="00A75B76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7F14C4" w:rsidRPr="003661C9" w14:paraId="79D3747D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5B0C6211" w14:textId="2A3B4CDB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LOCATION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051B0D22" w14:textId="473A6C6A" w:rsidR="007F14C4" w:rsidRPr="00D33486" w:rsidRDefault="007F14C4" w:rsidP="00A75B76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7F14C4" w:rsidRPr="003661C9" w14:paraId="12D4278A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4028E6E1" w14:textId="400048AC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CONSENT DESCRIPTION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7C2E2F29" w14:textId="275DF5A7" w:rsidR="007F14C4" w:rsidRPr="00D33486" w:rsidRDefault="007F14C4" w:rsidP="00A75B76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7F14C4" w:rsidRPr="003661C9" w14:paraId="6C6C7335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6FFDA57B" w14:textId="7263CBCE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DATE CONSENT ISSUED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70C26368" w14:textId="1A1F59D2" w:rsidR="007F14C4" w:rsidRPr="00D33486" w:rsidRDefault="007F14C4" w:rsidP="00A75B76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7F14C4" w:rsidRPr="003661C9" w14:paraId="45E26088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178C9DC9" w14:textId="730AA756" w:rsidR="007F14C4" w:rsidRPr="003661C9" w:rsidRDefault="00BE388B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>
              <w:rPr>
                <w:rFonts w:ascii="Aptos Display" w:hAnsi="Aptos Display" w:cstheme="majorHAnsi"/>
                <w:b/>
                <w:szCs w:val="20"/>
              </w:rPr>
              <w:t>LAND TRANSFER</w:t>
            </w:r>
            <w:r w:rsidR="007F14C4" w:rsidRPr="003661C9">
              <w:rPr>
                <w:rFonts w:ascii="Aptos Display" w:hAnsi="Aptos Display" w:cstheme="majorHAnsi"/>
                <w:b/>
                <w:szCs w:val="20"/>
              </w:rPr>
              <w:t xml:space="preserve"> PLAN NUMBER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088DE04B" w14:textId="7AF56DDE" w:rsidR="007F14C4" w:rsidRPr="00D33486" w:rsidRDefault="007F14C4" w:rsidP="00A75B76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7F14C4" w:rsidRPr="003661C9" w14:paraId="6F0A71FF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189E1F98" w14:textId="77777777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DATE APPLIED FOR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052ECA10" w14:textId="08D8D2D9" w:rsidR="007F14C4" w:rsidRPr="00D33486" w:rsidRDefault="007F14C4" w:rsidP="00A75B76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7F14C4" w:rsidRPr="003661C9" w14:paraId="0FDE66CF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6CADBB31" w14:textId="48881ED1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DATE ENGINEERING ACCEPTANCES ISSUED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5FF33252" w14:textId="41DC5D4B" w:rsidR="007F14C4" w:rsidRPr="00D33486" w:rsidRDefault="007F14C4" w:rsidP="00A75B76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7F14C4" w:rsidRPr="003661C9" w14:paraId="2E06CBE0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621ABFB4" w14:textId="77777777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APPLICANTS REPRESENTATIVE (COMPANY NAME AND INDIVIDUAL SUBMITTING APPLICATION)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3739588C" w14:textId="770C2341" w:rsidR="007F14C4" w:rsidRPr="00D33486" w:rsidRDefault="007F14C4" w:rsidP="00A75B76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7F14C4" w:rsidRPr="003661C9" w14:paraId="226C430A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633EA720" w14:textId="65F0C387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REQUEST TO BOND OUTSTANDING WORKS</w:t>
            </w:r>
          </w:p>
          <w:p w14:paraId="6F3EBA95" w14:textId="251F3A57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 w:val="18"/>
                <w:szCs w:val="18"/>
              </w:rPr>
            </w:pPr>
            <w:r w:rsidRPr="003661C9">
              <w:rPr>
                <w:rFonts w:ascii="Aptos Display" w:hAnsi="Aptos Display" w:cstheme="majorHAnsi"/>
                <w:sz w:val="18"/>
                <w:szCs w:val="18"/>
                <w:shd w:val="clear" w:color="auto" w:fill="FFFFFF"/>
              </w:rPr>
              <w:t>Bond requests will only be considered under exceptional circumstances and on a case-by-case basis.  Bonds relating to essential services unlikely to be accepted. A full detailed explanation to be provided along with two independent quotes no older than three months old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5488E2A9" w14:textId="77777777" w:rsidR="007F14C4" w:rsidRPr="00D33486" w:rsidRDefault="007F14C4" w:rsidP="00A75B76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bookmarkEnd w:id="0"/>
    </w:tbl>
    <w:p w14:paraId="063EE8E0" w14:textId="77777777" w:rsidR="007F14C4" w:rsidRDefault="007F14C4" w:rsidP="002D3E4F">
      <w:pPr>
        <w:rPr>
          <w:rFonts w:ascii="Aptos Display" w:hAnsi="Aptos Display" w:cstheme="majorHAnsi"/>
        </w:rPr>
      </w:pPr>
    </w:p>
    <w:p w14:paraId="24F62019" w14:textId="77777777" w:rsidR="003B0372" w:rsidRDefault="003B0372" w:rsidP="003B0372">
      <w:pPr>
        <w:rPr>
          <w:rFonts w:ascii="Aptos Display" w:hAnsi="Aptos Display" w:cstheme="majorHAnsi"/>
        </w:rPr>
      </w:pPr>
    </w:p>
    <w:p w14:paraId="61567427" w14:textId="77777777" w:rsidR="003B0372" w:rsidRDefault="003B0372" w:rsidP="003B0372">
      <w:pPr>
        <w:rPr>
          <w:rFonts w:ascii="Aptos Display" w:hAnsi="Aptos Display" w:cstheme="majorHAnsi"/>
        </w:rPr>
      </w:pPr>
    </w:p>
    <w:p w14:paraId="18AA1954" w14:textId="77777777" w:rsidR="003B0372" w:rsidRDefault="003B0372" w:rsidP="003B0372">
      <w:pPr>
        <w:rPr>
          <w:rFonts w:ascii="Aptos Display" w:hAnsi="Aptos Display" w:cstheme="majorHAnsi"/>
        </w:rPr>
      </w:pPr>
    </w:p>
    <w:p w14:paraId="5EF57A37" w14:textId="77777777" w:rsidR="003B0372" w:rsidRPr="003B0372" w:rsidRDefault="003B0372" w:rsidP="003B0372">
      <w:pPr>
        <w:rPr>
          <w:rFonts w:ascii="Aptos Display" w:hAnsi="Aptos Display" w:cstheme="majorHAnsi"/>
        </w:rPr>
        <w:sectPr w:rsidR="003B0372" w:rsidRPr="003B0372" w:rsidSect="00191B3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2693" w:bottom="1440" w:left="1276" w:header="567" w:footer="737" w:gutter="0"/>
          <w:cols w:space="708"/>
          <w:titlePg/>
          <w:docGrid w:linePitch="360"/>
        </w:sectPr>
      </w:pPr>
    </w:p>
    <w:p w14:paraId="68323EED" w14:textId="77777777" w:rsidR="00A75B76" w:rsidRPr="003661C9" w:rsidRDefault="00A75B76" w:rsidP="002D3E4F">
      <w:pPr>
        <w:rPr>
          <w:rFonts w:ascii="Aptos Display" w:hAnsi="Aptos Display" w:cstheme="majorHAnsi"/>
        </w:rPr>
      </w:pPr>
    </w:p>
    <w:p w14:paraId="590A3156" w14:textId="1D3EA556" w:rsidR="002D3E4F" w:rsidRPr="003661C9" w:rsidRDefault="002D3E4F" w:rsidP="002D3E4F">
      <w:pPr>
        <w:pStyle w:val="Heading1"/>
        <w:rPr>
          <w:rFonts w:ascii="Aptos Display" w:hAnsi="Aptos Display" w:cstheme="majorHAnsi"/>
        </w:rPr>
      </w:pPr>
      <w:bookmarkStart w:id="1" w:name="_Hlk155790889"/>
      <w:r w:rsidRPr="003661C9">
        <w:rPr>
          <w:rFonts w:ascii="Aptos Display" w:hAnsi="Aptos Display" w:cstheme="majorHAnsi"/>
        </w:rPr>
        <w:t>CERTIFICATES TO BE SIGNED</w:t>
      </w:r>
    </w:p>
    <w:p w14:paraId="2249BACF" w14:textId="323BA3D5" w:rsidR="00185C55" w:rsidRPr="003661C9" w:rsidRDefault="00284BAE" w:rsidP="00185C55">
      <w:pPr>
        <w:rPr>
          <w:rFonts w:ascii="Aptos Display" w:hAnsi="Aptos Display" w:cstheme="majorHAnsi"/>
          <w:b/>
          <w:bCs/>
          <w:szCs w:val="20"/>
          <w:u w:val="single"/>
        </w:rPr>
      </w:pPr>
      <w:r w:rsidRPr="003661C9">
        <w:rPr>
          <w:rFonts w:ascii="Aptos Display" w:hAnsi="Aptos Display" w:cstheme="majorHAnsi"/>
          <w:b/>
          <w:bCs/>
          <w:szCs w:val="20"/>
          <w:u w:val="single"/>
        </w:rPr>
        <w:t>NOTE</w:t>
      </w:r>
      <w:r w:rsidR="00185C55" w:rsidRPr="003661C9">
        <w:rPr>
          <w:rFonts w:ascii="Aptos Display" w:hAnsi="Aptos Display" w:cstheme="majorHAnsi"/>
          <w:b/>
          <w:bCs/>
          <w:szCs w:val="20"/>
          <w:u w:val="single"/>
        </w:rPr>
        <w:t>S:</w:t>
      </w:r>
    </w:p>
    <w:p w14:paraId="1044134C" w14:textId="3508FE77" w:rsidR="00284BAE" w:rsidRPr="003661C9" w:rsidRDefault="00284BAE" w:rsidP="00A04F93">
      <w:pPr>
        <w:pStyle w:val="ListParagraph"/>
        <w:numPr>
          <w:ilvl w:val="0"/>
          <w:numId w:val="12"/>
        </w:numPr>
        <w:spacing w:after="120"/>
        <w:ind w:left="357" w:hanging="357"/>
        <w:contextualSpacing w:val="0"/>
        <w:rPr>
          <w:rFonts w:ascii="Aptos Display" w:hAnsi="Aptos Display" w:cstheme="majorHAnsi"/>
          <w:szCs w:val="20"/>
        </w:rPr>
      </w:pPr>
      <w:r w:rsidRPr="003661C9">
        <w:rPr>
          <w:rFonts w:ascii="Aptos Display" w:hAnsi="Aptos Display" w:cstheme="majorHAnsi"/>
          <w:szCs w:val="20"/>
        </w:rPr>
        <w:t xml:space="preserve">Developer/Consultant </w:t>
      </w:r>
      <w:r w:rsidR="00185C55" w:rsidRPr="003661C9">
        <w:rPr>
          <w:rFonts w:ascii="Aptos Display" w:hAnsi="Aptos Display" w:cstheme="majorHAnsi"/>
          <w:szCs w:val="20"/>
        </w:rPr>
        <w:t>is</w:t>
      </w:r>
      <w:r w:rsidRPr="003661C9">
        <w:rPr>
          <w:rFonts w:ascii="Aptos Display" w:hAnsi="Aptos Display" w:cstheme="majorHAnsi"/>
          <w:szCs w:val="20"/>
        </w:rPr>
        <w:t xml:space="preserve"> responsible for setting-up correct certificate wording in Landonline for review and signing by </w:t>
      </w:r>
      <w:r w:rsidR="002575FB" w:rsidRPr="003661C9">
        <w:rPr>
          <w:rFonts w:ascii="Aptos Display" w:hAnsi="Aptos Display" w:cstheme="majorHAnsi"/>
          <w:szCs w:val="20"/>
        </w:rPr>
        <w:t>Council</w:t>
      </w:r>
    </w:p>
    <w:p w14:paraId="73CDC542" w14:textId="626CA488" w:rsidR="00185C55" w:rsidRPr="003661C9" w:rsidRDefault="00475301" w:rsidP="00A04F93">
      <w:pPr>
        <w:pStyle w:val="ListParagraph"/>
        <w:numPr>
          <w:ilvl w:val="0"/>
          <w:numId w:val="12"/>
        </w:numPr>
        <w:rPr>
          <w:rFonts w:ascii="Aptos Display" w:hAnsi="Aptos Display" w:cstheme="majorHAnsi"/>
          <w:szCs w:val="20"/>
        </w:rPr>
      </w:pPr>
      <w:r w:rsidRPr="003661C9">
        <w:rPr>
          <w:rFonts w:ascii="Aptos Display" w:hAnsi="Aptos Display" w:cstheme="majorHAnsi"/>
          <w:szCs w:val="20"/>
        </w:rPr>
        <w:t>See Schedule 1 of LINZ guidance document “</w:t>
      </w:r>
      <w:r w:rsidRPr="003661C9">
        <w:rPr>
          <w:rFonts w:ascii="Aptos Display" w:hAnsi="Aptos Display" w:cstheme="majorHAnsi"/>
          <w:i/>
          <w:iCs/>
          <w:szCs w:val="20"/>
        </w:rPr>
        <w:t>Deposit of survey plans for the subdivision of land; Guideline 2018</w:t>
      </w:r>
      <w:r w:rsidRPr="003661C9">
        <w:rPr>
          <w:rFonts w:ascii="Aptos Display" w:hAnsi="Aptos Display" w:cstheme="majorHAnsi"/>
          <w:szCs w:val="20"/>
        </w:rPr>
        <w:t xml:space="preserve">” </w:t>
      </w:r>
      <w:r w:rsidRPr="003661C9">
        <w:rPr>
          <w:rFonts w:ascii="Aptos Display" w:hAnsi="Aptos Display" w:cstheme="majorHAnsi"/>
          <w:i/>
          <w:iCs/>
          <w:szCs w:val="20"/>
        </w:rPr>
        <w:t>for recommended format of RMA Certificates (LINZ Weblink:</w:t>
      </w:r>
      <w:r w:rsidRPr="003661C9">
        <w:rPr>
          <w:rFonts w:ascii="Aptos Display" w:hAnsi="Aptos Display" w:cstheme="majorHAnsi"/>
          <w:color w:val="00ACCD"/>
          <w:szCs w:val="20"/>
        </w:rPr>
        <w:t xml:space="preserve"> </w:t>
      </w:r>
      <w:hyperlink r:id="rId12" w:history="1">
        <w:r w:rsidRPr="003661C9">
          <w:rPr>
            <w:rStyle w:val="Hyperlink"/>
            <w:rFonts w:ascii="Aptos Display" w:hAnsi="Aptos Display" w:cstheme="majorHAnsi"/>
            <w:szCs w:val="20"/>
          </w:rPr>
          <w:t>https://www.linz.govt.nz/resources/regulatory/deposit-survey-plans-subdivision-land-guideline-2018-linzg20777</w:t>
        </w:r>
      </w:hyperlink>
      <w:r w:rsidRPr="003661C9">
        <w:rPr>
          <w:rFonts w:ascii="Aptos Display" w:hAnsi="Aptos Display" w:cstheme="majorHAnsi"/>
          <w:szCs w:val="20"/>
        </w:rPr>
        <w:t>)</w:t>
      </w:r>
    </w:p>
    <w:p w14:paraId="0150EDA0" w14:textId="77777777" w:rsidR="006607BD" w:rsidRPr="003661C9" w:rsidRDefault="006607BD" w:rsidP="006607BD">
      <w:pPr>
        <w:pStyle w:val="ListParagraph"/>
        <w:ind w:left="360"/>
        <w:rPr>
          <w:rFonts w:ascii="Aptos Display" w:hAnsi="Aptos Display" w:cstheme="majorHAnsi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969"/>
        <w:gridCol w:w="3686"/>
        <w:gridCol w:w="3969"/>
      </w:tblGrid>
      <w:tr w:rsidR="006607BD" w:rsidRPr="003661C9" w14:paraId="006E3BAB" w14:textId="77777777" w:rsidTr="001E6DA2">
        <w:trPr>
          <w:trHeight w:val="567"/>
        </w:trPr>
        <w:tc>
          <w:tcPr>
            <w:tcW w:w="2405" w:type="dxa"/>
            <w:shd w:val="clear" w:color="auto" w:fill="D9D9D9" w:themeFill="background1" w:themeFillShade="D9"/>
          </w:tcPr>
          <w:p w14:paraId="4C1256EB" w14:textId="77777777" w:rsidR="006607BD" w:rsidRPr="003661C9" w:rsidRDefault="006607BD" w:rsidP="00C55B0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  <w:t>TO BE SIGNED WITH:</w:t>
            </w:r>
          </w:p>
          <w:p w14:paraId="7DC84992" w14:textId="769D5128" w:rsidR="000B2412" w:rsidRPr="003661C9" w:rsidRDefault="000B2412" w:rsidP="00C55B0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  <w:t>TA CERTIFICATE REQUIRED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7BB4FA7" w14:textId="0ACFAEBA" w:rsidR="00C55B09" w:rsidRPr="003661C9" w:rsidRDefault="00C55B09" w:rsidP="00C55B0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  <w:t xml:space="preserve">DESCRIPTION OF </w:t>
            </w:r>
            <w:r w:rsidR="00A75B76" w:rsidRPr="003661C9"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  <w:t>CERTIFICATE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7EB813A" w14:textId="77777777" w:rsidR="006607BD" w:rsidRPr="003661C9" w:rsidRDefault="006607BD" w:rsidP="00C55B09">
            <w:pPr>
              <w:spacing w:before="120" w:after="120"/>
              <w:rPr>
                <w:rFonts w:ascii="Aptos Display" w:hAnsi="Aptos Display" w:cstheme="majorHAnsi"/>
                <w:i/>
              </w:rPr>
            </w:pPr>
            <w:r w:rsidRPr="003661C9"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  <w:t>DEVELOPER COMMENTS:</w:t>
            </w:r>
            <w:r w:rsidRPr="003661C9">
              <w:rPr>
                <w:rFonts w:ascii="Aptos Display" w:hAnsi="Aptos Display" w:cstheme="majorHAnsi"/>
                <w:i/>
              </w:rPr>
              <w:t xml:space="preserve"> </w:t>
            </w:r>
          </w:p>
          <w:p w14:paraId="60C95374" w14:textId="7213C81D" w:rsidR="006607BD" w:rsidRPr="003661C9" w:rsidRDefault="006607BD" w:rsidP="00C55B0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26936AA0" w14:textId="77777777" w:rsidR="006607BD" w:rsidRPr="003661C9" w:rsidRDefault="006607BD" w:rsidP="00C55B0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  <w:t>QLDC COMMENTS:</w:t>
            </w:r>
          </w:p>
        </w:tc>
      </w:tr>
      <w:bookmarkEnd w:id="1"/>
      <w:tr w:rsidR="00C55B09" w:rsidRPr="003661C9" w14:paraId="16024D8B" w14:textId="77777777" w:rsidTr="006D0420">
        <w:trPr>
          <w:trHeight w:val="567"/>
        </w:trPr>
        <w:tc>
          <w:tcPr>
            <w:tcW w:w="2405" w:type="dxa"/>
            <w:shd w:val="clear" w:color="auto" w:fill="FFFFFF" w:themeFill="background1"/>
            <w:vAlign w:val="center"/>
          </w:tcPr>
          <w:p w14:paraId="20A38A5D" w14:textId="376C4D07" w:rsidR="003661C9" w:rsidRPr="003661C9" w:rsidRDefault="006D0420" w:rsidP="00165B44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 w:cstheme="majorHAnsi"/>
                <w:b/>
                <w:bCs/>
                <w:sz w:val="22"/>
              </w:rPr>
              <w:t>s108 Land Covenant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CFFD0F3" w14:textId="4997C1A9" w:rsidR="00C55B09" w:rsidRPr="00B90B1B" w:rsidRDefault="003661C9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sz w:val="19"/>
                <w:szCs w:val="19"/>
              </w:rPr>
            </w:pPr>
            <w:r w:rsidRPr="00B90B1B">
              <w:rPr>
                <w:rFonts w:ascii="Aptos Display" w:hAnsi="Aptos Display" w:cstheme="majorHAnsi"/>
                <w:i/>
                <w:iCs/>
                <w:sz w:val="19"/>
                <w:szCs w:val="19"/>
              </w:rPr>
              <w:t>Note: Draft documents and wording (MS word or Landonline) to be supplied</w:t>
            </w:r>
          </w:p>
        </w:tc>
        <w:tc>
          <w:tcPr>
            <w:tcW w:w="3686" w:type="dxa"/>
            <w:shd w:val="clear" w:color="auto" w:fill="FFFFFF" w:themeFill="background1"/>
          </w:tcPr>
          <w:p w14:paraId="3CFFD8D6" w14:textId="05E6AD3B" w:rsidR="00C55B09" w:rsidRPr="00D33486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Cs/>
                <w:color w:val="000000" w:themeColor="text1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E2E6C6C" w14:textId="11C67798" w:rsidR="00C55B09" w:rsidRPr="00D33486" w:rsidRDefault="00C55B09" w:rsidP="00C55B09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6D0420" w:rsidRPr="003661C9" w14:paraId="516D274E" w14:textId="77777777" w:rsidTr="003E68E7">
        <w:trPr>
          <w:trHeight w:val="567"/>
        </w:trPr>
        <w:tc>
          <w:tcPr>
            <w:tcW w:w="2405" w:type="dxa"/>
            <w:shd w:val="clear" w:color="auto" w:fill="FFFFFF" w:themeFill="background1"/>
            <w:vAlign w:val="center"/>
          </w:tcPr>
          <w:p w14:paraId="15FC6114" w14:textId="5B882562" w:rsidR="006D0420" w:rsidRDefault="006D0420" w:rsidP="00165B44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  <w:r>
              <w:rPr>
                <w:rFonts w:ascii="Aptos Display" w:hAnsi="Aptos Display" w:cstheme="majorHAnsi"/>
                <w:b/>
                <w:bCs/>
                <w:sz w:val="22"/>
              </w:rPr>
              <w:t>Easement Instruments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E24FA76" w14:textId="2D0327E7" w:rsidR="006D0420" w:rsidRPr="00B90B1B" w:rsidRDefault="006D0420" w:rsidP="00C55B09">
            <w:pPr>
              <w:spacing w:before="120" w:after="120" w:line="240" w:lineRule="auto"/>
              <w:rPr>
                <w:rFonts w:ascii="Aptos Display" w:hAnsi="Aptos Display" w:cstheme="majorHAnsi"/>
                <w:i/>
                <w:iCs/>
                <w:sz w:val="19"/>
                <w:szCs w:val="19"/>
              </w:rPr>
            </w:pPr>
            <w:r w:rsidRPr="00B90B1B">
              <w:rPr>
                <w:rFonts w:ascii="Aptos Display" w:hAnsi="Aptos Display" w:cstheme="majorHAnsi"/>
                <w:i/>
                <w:iCs/>
                <w:sz w:val="19"/>
                <w:szCs w:val="19"/>
              </w:rPr>
              <w:t>Note: Draft documents and wording (MS word or Landonline) to be supplied</w:t>
            </w:r>
          </w:p>
        </w:tc>
        <w:tc>
          <w:tcPr>
            <w:tcW w:w="3686" w:type="dxa"/>
            <w:shd w:val="clear" w:color="auto" w:fill="FFFFFF" w:themeFill="background1"/>
          </w:tcPr>
          <w:p w14:paraId="3BA92B34" w14:textId="28D6E1FD" w:rsidR="006D0420" w:rsidRPr="00D33486" w:rsidRDefault="006D0420" w:rsidP="00C55B09">
            <w:pPr>
              <w:spacing w:before="120" w:after="120" w:line="240" w:lineRule="auto"/>
              <w:rPr>
                <w:rFonts w:ascii="Aptos Display" w:hAnsi="Aptos Display" w:cstheme="majorHAnsi"/>
                <w:bCs/>
                <w:color w:val="000000" w:themeColor="text1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3EB356B" w14:textId="7D906DF2" w:rsidR="006D0420" w:rsidRPr="00D33486" w:rsidRDefault="006D0420" w:rsidP="00C55B09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3E68E7" w:rsidRPr="003661C9" w14:paraId="14C467CB" w14:textId="77777777" w:rsidTr="001E6DA2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45931" w14:textId="1D75137C" w:rsidR="003E68E7" w:rsidRDefault="003E68E7" w:rsidP="00165B44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  <w:r>
              <w:rPr>
                <w:rFonts w:ascii="Aptos Display" w:hAnsi="Aptos Display" w:cstheme="majorHAnsi"/>
                <w:b/>
                <w:bCs/>
                <w:sz w:val="22"/>
              </w:rPr>
              <w:t>L</w:t>
            </w:r>
            <w:r w:rsidR="00BE388B">
              <w:rPr>
                <w:rFonts w:ascii="Aptos Display" w:hAnsi="Aptos Display" w:cstheme="majorHAnsi"/>
                <w:b/>
                <w:bCs/>
                <w:sz w:val="22"/>
              </w:rPr>
              <w:t xml:space="preserve">and Transfer </w:t>
            </w:r>
            <w:r>
              <w:rPr>
                <w:rFonts w:ascii="Aptos Display" w:hAnsi="Aptos Display" w:cstheme="majorHAnsi"/>
                <w:b/>
                <w:bCs/>
                <w:sz w:val="22"/>
              </w:rPr>
              <w:t>Plan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2F634" w14:textId="77777777" w:rsidR="003E68E7" w:rsidRPr="003E68E7" w:rsidRDefault="003E68E7" w:rsidP="003E68E7">
            <w:pPr>
              <w:spacing w:after="0" w:line="240" w:lineRule="auto"/>
              <w:rPr>
                <w:rFonts w:cs="Arial"/>
                <w:i/>
                <w:iCs/>
                <w:lang w:eastAsia="en-GB"/>
              </w:rPr>
            </w:pPr>
            <w:r w:rsidRPr="003E68E7">
              <w:rPr>
                <w:rFonts w:cs="Arial"/>
                <w:i/>
                <w:iCs/>
                <w:lang w:eastAsia="en-GB"/>
              </w:rPr>
              <w:t>Please ensure the LT plan shows at least 2 boundary location ties to the building platform.</w:t>
            </w:r>
          </w:p>
          <w:p w14:paraId="19CE9687" w14:textId="77777777" w:rsidR="003E68E7" w:rsidRPr="00B90B1B" w:rsidRDefault="003E68E7" w:rsidP="00C55B09">
            <w:pPr>
              <w:spacing w:before="120" w:after="120" w:line="240" w:lineRule="auto"/>
              <w:rPr>
                <w:rFonts w:ascii="Aptos Display" w:hAnsi="Aptos Display" w:cstheme="majorHAnsi"/>
                <w:i/>
                <w:iCs/>
                <w:sz w:val="19"/>
                <w:szCs w:val="19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7177D6" w14:textId="170A3253" w:rsidR="003E68E7" w:rsidRPr="00D33486" w:rsidRDefault="003E68E7" w:rsidP="00C55B09">
            <w:pPr>
              <w:spacing w:before="120" w:after="120" w:line="240" w:lineRule="auto"/>
              <w:rPr>
                <w:rFonts w:ascii="Aptos Display" w:hAnsi="Aptos Display" w:cstheme="majorHAnsi"/>
                <w:bCs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0F0877" w14:textId="56A8712A" w:rsidR="003E68E7" w:rsidRPr="00D33486" w:rsidRDefault="003E68E7" w:rsidP="00C55B09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2DE7FECF" w14:textId="77777777" w:rsidR="000A77B8" w:rsidRPr="003661C9" w:rsidRDefault="000A77B8" w:rsidP="002D3E4F">
      <w:pPr>
        <w:rPr>
          <w:rFonts w:ascii="Aptos Display" w:hAnsi="Aptos Display" w:cstheme="majorHAnsi"/>
        </w:rPr>
      </w:pPr>
    </w:p>
    <w:p w14:paraId="22735236" w14:textId="6E8E7A10" w:rsidR="008D1A25" w:rsidRPr="003661C9" w:rsidRDefault="008D1A25" w:rsidP="008D1A25">
      <w:pPr>
        <w:pStyle w:val="Heading1"/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>APPROVALS TO BE SUBMITTED WITH APPLICATION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252"/>
        <w:gridCol w:w="4395"/>
      </w:tblGrid>
      <w:tr w:rsidR="00C70278" w:rsidRPr="003661C9" w14:paraId="0936B0C5" w14:textId="77777777" w:rsidTr="005B4E18">
        <w:trPr>
          <w:trHeight w:val="567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1CAE569C" w14:textId="16B48DCA" w:rsidR="00C70278" w:rsidRPr="003661C9" w:rsidRDefault="00C70278" w:rsidP="00C70278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APPROVAL FROM: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73D628E" w14:textId="6C5B2CA5" w:rsidR="00C70278" w:rsidRPr="003661C9" w:rsidRDefault="00C70278" w:rsidP="00C70278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DEVELOPER COMMENTS</w:t>
            </w:r>
            <w:r w:rsidR="008B4D29"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: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38FAD128" w14:textId="00CCB34D" w:rsidR="00C70278" w:rsidRPr="003661C9" w:rsidRDefault="00C70278" w:rsidP="00C70278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QLDC COMMENTS</w:t>
            </w:r>
            <w:r w:rsidR="008B4D29"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:</w:t>
            </w:r>
          </w:p>
        </w:tc>
      </w:tr>
      <w:tr w:rsidR="00665C1E" w:rsidRPr="003661C9" w14:paraId="1DBA92AF" w14:textId="77777777" w:rsidTr="0055714E">
        <w:trPr>
          <w:trHeight w:val="757"/>
        </w:trPr>
        <w:tc>
          <w:tcPr>
            <w:tcW w:w="5382" w:type="dxa"/>
            <w:shd w:val="clear" w:color="auto" w:fill="auto"/>
          </w:tcPr>
          <w:p w14:paraId="28C9E788" w14:textId="3A081D30" w:rsidR="00E266F0" w:rsidRPr="003661C9" w:rsidRDefault="00665C1E" w:rsidP="004A18B4">
            <w:pPr>
              <w:spacing w:before="120" w:after="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ENGINEERING </w:t>
            </w:r>
            <w:r w:rsidR="00174211" w:rsidRPr="003661C9">
              <w:rPr>
                <w:rFonts w:ascii="Aptos Display" w:hAnsi="Aptos Display" w:cstheme="majorHAnsi"/>
                <w:b/>
                <w:bCs/>
                <w:szCs w:val="20"/>
              </w:rPr>
              <w:t>ACCEPTANCE</w:t>
            </w: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(S) OBTAINED AND ALL CONDITIONS OF ENGINEERING </w:t>
            </w:r>
            <w:r w:rsidR="00174211"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ACCEPTANCE </w:t>
            </w: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SATISFIED</w:t>
            </w:r>
          </w:p>
        </w:tc>
        <w:tc>
          <w:tcPr>
            <w:tcW w:w="4252" w:type="dxa"/>
            <w:shd w:val="clear" w:color="auto" w:fill="auto"/>
          </w:tcPr>
          <w:p w14:paraId="64C426B1" w14:textId="4551CA37" w:rsidR="00665C1E" w:rsidRPr="00D33486" w:rsidRDefault="00665C1E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540D4FC8" w14:textId="4103AEB2" w:rsidR="00665C1E" w:rsidRPr="00D33486" w:rsidRDefault="00665C1E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665C1E" w:rsidRPr="003661C9" w14:paraId="1EB2CF1D" w14:textId="77777777" w:rsidTr="005B4E18">
        <w:trPr>
          <w:trHeight w:val="567"/>
        </w:trPr>
        <w:tc>
          <w:tcPr>
            <w:tcW w:w="5382" w:type="dxa"/>
            <w:shd w:val="clear" w:color="auto" w:fill="auto"/>
          </w:tcPr>
          <w:p w14:paraId="286ACB83" w14:textId="0607C479" w:rsidR="00665C1E" w:rsidRPr="003661C9" w:rsidRDefault="00665C1E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LANDSCAPE ARCHITECT</w:t>
            </w:r>
            <w:r w:rsidR="004F59C7">
              <w:rPr>
                <w:rFonts w:ascii="Aptos Display" w:hAnsi="Aptos Display" w:cstheme="majorHAnsi"/>
                <w:b/>
                <w:bCs/>
                <w:szCs w:val="20"/>
              </w:rPr>
              <w:t xml:space="preserve"> (</w:t>
            </w:r>
            <w:r w:rsidR="00652878">
              <w:rPr>
                <w:rFonts w:ascii="Aptos Display" w:hAnsi="Aptos Display" w:cstheme="majorHAnsi"/>
                <w:b/>
                <w:bCs/>
                <w:szCs w:val="20"/>
              </w:rPr>
              <w:t xml:space="preserve">L.A.) </w:t>
            </w:r>
          </w:p>
          <w:p w14:paraId="1FB566DF" w14:textId="77777777" w:rsidR="00665C1E" w:rsidRPr="00E02020" w:rsidRDefault="00665C1E" w:rsidP="00045E91">
            <w:pPr>
              <w:spacing w:before="120" w:after="120"/>
              <w:rPr>
                <w:rFonts w:ascii="Aptos Display" w:hAnsi="Aptos Display" w:cstheme="majorHAnsi"/>
                <w:i/>
                <w:iCs/>
                <w:sz w:val="18"/>
                <w:szCs w:val="18"/>
              </w:rPr>
            </w:pPr>
            <w:r w:rsidRPr="00E02020">
              <w:rPr>
                <w:rFonts w:ascii="Aptos Display" w:hAnsi="Aptos Display" w:cstheme="majorHAnsi"/>
                <w:i/>
                <w:iCs/>
                <w:sz w:val="18"/>
                <w:szCs w:val="18"/>
              </w:rPr>
              <w:t>(REQUIRED IF ANY PRIVATE LANDSCAPING CONSENTED)</w:t>
            </w:r>
          </w:p>
          <w:p w14:paraId="0F1E2DAC" w14:textId="756ACDF2" w:rsidR="00045E91" w:rsidRPr="00936CBA" w:rsidRDefault="00045E91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936CBA">
              <w:rPr>
                <w:rFonts w:ascii="Aptos Display" w:hAnsi="Aptos Display" w:cstheme="majorHAnsi"/>
                <w:b/>
                <w:bCs/>
                <w:szCs w:val="20"/>
              </w:rPr>
              <w:t>Developer to advise</w:t>
            </w:r>
            <w:r w:rsidR="00B80221" w:rsidRPr="00936CBA">
              <w:rPr>
                <w:rFonts w:ascii="Aptos Display" w:hAnsi="Aptos Display" w:cstheme="majorHAnsi"/>
                <w:b/>
                <w:bCs/>
                <w:szCs w:val="20"/>
              </w:rPr>
              <w:t xml:space="preserve"> if</w:t>
            </w:r>
            <w:r w:rsidRPr="00936CBA">
              <w:rPr>
                <w:rFonts w:ascii="Aptos Display" w:hAnsi="Aptos Display" w:cstheme="majorHAnsi"/>
                <w:b/>
                <w:bCs/>
                <w:szCs w:val="20"/>
              </w:rPr>
              <w:t xml:space="preserve">: </w:t>
            </w:r>
          </w:p>
          <w:p w14:paraId="6D7D62F9" w14:textId="1367D5E9" w:rsidR="00045E91" w:rsidRPr="00936CBA" w:rsidRDefault="002906AA" w:rsidP="002B4275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5" w:hanging="315"/>
              <w:rPr>
                <w:rFonts w:ascii="Aptos Display" w:hAnsi="Aptos Display" w:cstheme="majorHAnsi"/>
                <w:szCs w:val="20"/>
              </w:rPr>
            </w:pPr>
            <w:r w:rsidRPr="00936CBA">
              <w:rPr>
                <w:rFonts w:ascii="Aptos Display" w:hAnsi="Aptos Display" w:cstheme="majorHAnsi"/>
                <w:szCs w:val="20"/>
              </w:rPr>
              <w:t>A</w:t>
            </w:r>
            <w:r w:rsidR="00045E91" w:rsidRPr="00936CBA">
              <w:rPr>
                <w:rFonts w:ascii="Aptos Display" w:hAnsi="Aptos Display" w:cstheme="majorHAnsi"/>
                <w:szCs w:val="20"/>
              </w:rPr>
              <w:t xml:space="preserve">ny </w:t>
            </w:r>
            <w:r w:rsidR="00D67FFC">
              <w:rPr>
                <w:rFonts w:ascii="Aptos Display" w:hAnsi="Aptos Display" w:cstheme="majorHAnsi"/>
                <w:szCs w:val="20"/>
              </w:rPr>
              <w:t>g</w:t>
            </w:r>
            <w:r w:rsidR="00045E91" w:rsidRPr="00936CBA">
              <w:rPr>
                <w:rFonts w:ascii="Aptos Display" w:hAnsi="Aptos Display" w:cstheme="majorHAnsi"/>
                <w:szCs w:val="20"/>
              </w:rPr>
              <w:t xml:space="preserve">ates or </w:t>
            </w:r>
            <w:r w:rsidR="00041D28" w:rsidRPr="00936CBA">
              <w:rPr>
                <w:rFonts w:ascii="Aptos Display" w:hAnsi="Aptos Display" w:cstheme="majorHAnsi"/>
                <w:szCs w:val="20"/>
              </w:rPr>
              <w:t>locks on</w:t>
            </w:r>
            <w:r w:rsidR="00045E91" w:rsidRPr="00936CBA">
              <w:rPr>
                <w:rFonts w:ascii="Aptos Display" w:hAnsi="Aptos Display" w:cstheme="majorHAnsi"/>
                <w:szCs w:val="20"/>
              </w:rPr>
              <w:t xml:space="preserve"> the property we need to be aware of</w:t>
            </w:r>
            <w:r w:rsidR="00D67FFC">
              <w:rPr>
                <w:rFonts w:ascii="Aptos Display" w:hAnsi="Aptos Display" w:cstheme="majorHAnsi"/>
                <w:szCs w:val="20"/>
              </w:rPr>
              <w:t>.</w:t>
            </w:r>
          </w:p>
          <w:p w14:paraId="1A97CD0A" w14:textId="72A8F0BD" w:rsidR="00045E91" w:rsidRPr="00936CBA" w:rsidRDefault="002906AA" w:rsidP="002B4275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5" w:hanging="315"/>
              <w:rPr>
                <w:rFonts w:ascii="Aptos Display" w:hAnsi="Aptos Display" w:cstheme="majorHAnsi"/>
                <w:szCs w:val="20"/>
              </w:rPr>
            </w:pPr>
            <w:r w:rsidRPr="00936CBA">
              <w:rPr>
                <w:rFonts w:ascii="Aptos Display" w:hAnsi="Aptos Display" w:cstheme="majorHAnsi"/>
                <w:szCs w:val="20"/>
              </w:rPr>
              <w:t>A</w:t>
            </w:r>
            <w:r w:rsidR="00045E91" w:rsidRPr="00936CBA">
              <w:rPr>
                <w:rFonts w:ascii="Aptos Display" w:hAnsi="Aptos Display" w:cstheme="majorHAnsi"/>
                <w:szCs w:val="20"/>
              </w:rPr>
              <w:t>ny animals on the property</w:t>
            </w:r>
            <w:r w:rsidR="00D67FFC">
              <w:rPr>
                <w:rFonts w:ascii="Aptos Display" w:hAnsi="Aptos Display" w:cstheme="majorHAnsi"/>
                <w:szCs w:val="20"/>
              </w:rPr>
              <w:t>.</w:t>
            </w:r>
          </w:p>
          <w:p w14:paraId="597B978B" w14:textId="7DA8A3F8" w:rsidR="002906AA" w:rsidRDefault="00045E91" w:rsidP="002B4275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5" w:hanging="315"/>
              <w:rPr>
                <w:rFonts w:ascii="Aptos Display" w:hAnsi="Aptos Display" w:cstheme="majorHAnsi"/>
                <w:szCs w:val="20"/>
              </w:rPr>
            </w:pPr>
            <w:r w:rsidRPr="00936CBA">
              <w:rPr>
                <w:rFonts w:ascii="Aptos Display" w:hAnsi="Aptos Display" w:cstheme="majorHAnsi"/>
                <w:szCs w:val="20"/>
              </w:rPr>
              <w:t xml:space="preserve">Surveyor or client </w:t>
            </w:r>
            <w:r w:rsidR="002906AA" w:rsidRPr="00936CBA">
              <w:rPr>
                <w:rFonts w:ascii="Aptos Display" w:hAnsi="Aptos Display" w:cstheme="majorHAnsi"/>
                <w:szCs w:val="20"/>
              </w:rPr>
              <w:t xml:space="preserve">wishes </w:t>
            </w:r>
            <w:r w:rsidRPr="00936CBA">
              <w:rPr>
                <w:rFonts w:ascii="Aptos Display" w:hAnsi="Aptos Display" w:cstheme="majorHAnsi"/>
                <w:szCs w:val="20"/>
              </w:rPr>
              <w:t>to attend the inspection</w:t>
            </w:r>
            <w:r w:rsidR="00B80221" w:rsidRPr="00936CBA">
              <w:rPr>
                <w:rFonts w:ascii="Aptos Display" w:hAnsi="Aptos Display" w:cstheme="majorHAnsi"/>
                <w:szCs w:val="20"/>
              </w:rPr>
              <w:t>.</w:t>
            </w:r>
          </w:p>
          <w:p w14:paraId="46FFED58" w14:textId="3E85ADA6" w:rsidR="007466E7" w:rsidRPr="00652878" w:rsidRDefault="00936CBA" w:rsidP="00652878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5" w:hanging="315"/>
              <w:rPr>
                <w:rFonts w:ascii="Aptos Display" w:hAnsi="Aptos Display" w:cstheme="majorHAnsi"/>
                <w:szCs w:val="20"/>
              </w:rPr>
            </w:pPr>
            <w:r w:rsidRPr="00936CBA">
              <w:rPr>
                <w:rFonts w:ascii="Aptos Display" w:hAnsi="Aptos Display" w:cstheme="majorHAnsi"/>
                <w:szCs w:val="20"/>
              </w:rPr>
              <w:t>Any other information the L.A</w:t>
            </w:r>
            <w:r w:rsidR="00D67FFC">
              <w:rPr>
                <w:rFonts w:ascii="Aptos Display" w:hAnsi="Aptos Display" w:cstheme="majorHAnsi"/>
                <w:szCs w:val="20"/>
              </w:rPr>
              <w:t>.</w:t>
            </w:r>
            <w:r w:rsidRPr="00936CBA">
              <w:rPr>
                <w:rFonts w:ascii="Aptos Display" w:hAnsi="Aptos Display" w:cstheme="majorHAnsi"/>
                <w:szCs w:val="20"/>
              </w:rPr>
              <w:t xml:space="preserve"> should be aware of prior to the site inspection.</w:t>
            </w:r>
          </w:p>
        </w:tc>
        <w:tc>
          <w:tcPr>
            <w:tcW w:w="4252" w:type="dxa"/>
            <w:shd w:val="clear" w:color="auto" w:fill="auto"/>
          </w:tcPr>
          <w:p w14:paraId="634132C4" w14:textId="40810F8A" w:rsidR="00CC40DC" w:rsidRPr="003661C9" w:rsidRDefault="00CC40DC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57457553" w14:textId="51EB073A" w:rsidR="00665C1E" w:rsidRPr="003661C9" w:rsidRDefault="00665C1E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5412B458" w14:textId="77777777" w:rsidR="00E84948" w:rsidRDefault="00E84948" w:rsidP="00E84948">
      <w:pPr>
        <w:rPr>
          <w:rFonts w:ascii="Aptos Display" w:hAnsi="Aptos Display" w:cstheme="majorHAnsi"/>
        </w:rPr>
      </w:pPr>
    </w:p>
    <w:p w14:paraId="6C9D81A9" w14:textId="77777777" w:rsidR="00E84948" w:rsidRPr="003661C9" w:rsidRDefault="00E84948" w:rsidP="00E84948">
      <w:pPr>
        <w:pStyle w:val="Heading1"/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>SCHEDULE OF ASSETS</w:t>
      </w:r>
    </w:p>
    <w:p w14:paraId="71842D99" w14:textId="77777777" w:rsidR="00E84948" w:rsidRPr="003661C9" w:rsidRDefault="00E84948" w:rsidP="00E84948">
      <w:pPr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>Schedule of all assets submitted in regard to all assets to be taken over (vested) by Council</w:t>
      </w:r>
    </w:p>
    <w:p w14:paraId="76D63480" w14:textId="77777777" w:rsidR="00E84948" w:rsidRPr="003661C9" w:rsidRDefault="00E84948" w:rsidP="00E84948">
      <w:pPr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>(</w:t>
      </w:r>
      <w:hyperlink r:id="rId13" w:anchor="code-of-practice" w:history="1">
        <w:r w:rsidRPr="008A44B7">
          <w:rPr>
            <w:rStyle w:val="Hyperlink"/>
            <w:rFonts w:ascii="Aptos Display" w:hAnsi="Aptos Display" w:cstheme="majorHAnsi"/>
          </w:rPr>
          <w:t>https://www.qldc.govt.nz/services/resource-consents/land-developments-and-subdivisions#code-of-practice</w:t>
        </w:r>
      </w:hyperlink>
      <w:r>
        <w:rPr>
          <w:rFonts w:ascii="Aptos Display" w:hAnsi="Aptos Display" w:cstheme="majorHAnsi"/>
        </w:rPr>
        <w:t xml:space="preserve"> )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252"/>
        <w:gridCol w:w="4395"/>
      </w:tblGrid>
      <w:tr w:rsidR="00E84948" w:rsidRPr="003661C9" w14:paraId="6BD03B3A" w14:textId="77777777" w:rsidTr="000E0B19">
        <w:trPr>
          <w:trHeight w:val="567"/>
        </w:trPr>
        <w:tc>
          <w:tcPr>
            <w:tcW w:w="5387" w:type="dxa"/>
            <w:shd w:val="clear" w:color="auto" w:fill="DBDBDB" w:themeFill="accent3" w:themeFillTint="66"/>
            <w:vAlign w:val="bottom"/>
          </w:tcPr>
          <w:p w14:paraId="12A8FE53" w14:textId="77777777" w:rsidR="00E84948" w:rsidRDefault="00E84948" w:rsidP="000E0B19">
            <w:pPr>
              <w:rPr>
                <w:rFonts w:ascii="Aptos Display" w:hAnsi="Aptos Display" w:cstheme="majorHAnsi"/>
                <w:b/>
                <w:bCs/>
              </w:rPr>
            </w:pPr>
            <w:r w:rsidRPr="005B4E18">
              <w:rPr>
                <w:rFonts w:ascii="Aptos Display" w:hAnsi="Aptos Display" w:cstheme="majorHAnsi"/>
                <w:b/>
                <w:bCs/>
              </w:rPr>
              <w:t xml:space="preserve">THE SCHEDULE SHALL UTILISE QLDC’S ASSET REGISTER TEMPLATES </w:t>
            </w:r>
          </w:p>
          <w:p w14:paraId="78317850" w14:textId="77777777" w:rsidR="00E84948" w:rsidRPr="0055714E" w:rsidRDefault="00E84948" w:rsidP="000E0B19">
            <w:pPr>
              <w:spacing w:before="120" w:after="120"/>
              <w:rPr>
                <w:rFonts w:ascii="Aptos Display" w:hAnsi="Aptos Display" w:cstheme="majorHAnsi"/>
                <w:i/>
                <w:iCs/>
                <w:szCs w:val="20"/>
              </w:rPr>
            </w:pPr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>The following data is included with this application:</w:t>
            </w:r>
          </w:p>
        </w:tc>
        <w:tc>
          <w:tcPr>
            <w:tcW w:w="4252" w:type="dxa"/>
            <w:shd w:val="clear" w:color="auto" w:fill="DBDBDB" w:themeFill="accent3" w:themeFillTint="66"/>
          </w:tcPr>
          <w:p w14:paraId="1CE17DD1" w14:textId="77777777" w:rsidR="00E84948" w:rsidRPr="003661C9" w:rsidRDefault="00E84948" w:rsidP="000E0B1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</w:t>
            </w:r>
          </w:p>
        </w:tc>
        <w:tc>
          <w:tcPr>
            <w:tcW w:w="4395" w:type="dxa"/>
            <w:shd w:val="clear" w:color="auto" w:fill="DBDBDB" w:themeFill="accent3" w:themeFillTint="66"/>
          </w:tcPr>
          <w:p w14:paraId="11A46C02" w14:textId="77777777" w:rsidR="00E84948" w:rsidRPr="003661C9" w:rsidRDefault="00E84948" w:rsidP="000E0B1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>
              <w:rPr>
                <w:rFonts w:ascii="Aptos Display" w:hAnsi="Aptos Display" w:cstheme="majorHAnsi"/>
                <w:b/>
                <w:bCs/>
                <w:szCs w:val="20"/>
              </w:rPr>
              <w:t>QLDC COMMENT</w:t>
            </w:r>
          </w:p>
        </w:tc>
      </w:tr>
      <w:tr w:rsidR="00E84948" w:rsidRPr="0055714E" w14:paraId="0629DB40" w14:textId="77777777" w:rsidTr="000E0B19">
        <w:trPr>
          <w:trHeight w:val="567"/>
        </w:trPr>
        <w:tc>
          <w:tcPr>
            <w:tcW w:w="5387" w:type="dxa"/>
            <w:shd w:val="clear" w:color="auto" w:fill="auto"/>
          </w:tcPr>
          <w:p w14:paraId="6EEE6370" w14:textId="77777777" w:rsidR="00E84948" w:rsidRDefault="00E84948" w:rsidP="000E0B19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  <w:r w:rsidRPr="0055714E">
              <w:rPr>
                <w:rFonts w:ascii="Aptos Display" w:hAnsi="Aptos Display" w:cstheme="majorHAnsi"/>
                <w:szCs w:val="20"/>
              </w:rPr>
              <w:t xml:space="preserve">3 waters and roading as-built (ArcGIS </w:t>
            </w:r>
            <w:proofErr w:type="spellStart"/>
            <w:r w:rsidRPr="0055714E">
              <w:rPr>
                <w:rFonts w:ascii="Aptos Display" w:hAnsi="Aptos Display" w:cstheme="majorHAnsi"/>
                <w:szCs w:val="20"/>
              </w:rPr>
              <w:t>Webmap</w:t>
            </w:r>
            <w:proofErr w:type="spellEnd"/>
            <w:r w:rsidRPr="0055714E">
              <w:rPr>
                <w:rFonts w:ascii="Aptos Display" w:hAnsi="Aptos Display" w:cstheme="majorHAnsi"/>
                <w:szCs w:val="20"/>
              </w:rPr>
              <w:t>)</w:t>
            </w:r>
          </w:p>
          <w:p w14:paraId="2E7D0A3F" w14:textId="79A4B246" w:rsidR="00E84948" w:rsidRPr="0055714E" w:rsidRDefault="00E84948" w:rsidP="000E0B19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  <w:r>
              <w:rPr>
                <w:rFonts w:ascii="Aptos Display" w:hAnsi="Aptos Display" w:cstheme="majorHAnsi"/>
                <w:szCs w:val="20"/>
              </w:rPr>
              <w:t>Asbuilts shall Show Build</w:t>
            </w:r>
            <w:r w:rsidR="00ED3F20">
              <w:rPr>
                <w:rFonts w:ascii="Aptos Display" w:hAnsi="Aptos Display" w:cstheme="majorHAnsi"/>
                <w:szCs w:val="20"/>
              </w:rPr>
              <w:t>ing</w:t>
            </w:r>
            <w:r>
              <w:rPr>
                <w:rFonts w:ascii="Aptos Display" w:hAnsi="Aptos Display" w:cstheme="majorHAnsi"/>
                <w:szCs w:val="20"/>
              </w:rPr>
              <w:t xml:space="preserve"> platform locations</w:t>
            </w:r>
            <w:r w:rsidR="00ED3F20">
              <w:rPr>
                <w:rFonts w:ascii="Aptos Display" w:hAnsi="Aptos Display" w:cstheme="majorHAnsi"/>
                <w:szCs w:val="20"/>
              </w:rPr>
              <w:t xml:space="preserve"> &amp; boundaries</w:t>
            </w:r>
          </w:p>
        </w:tc>
        <w:tc>
          <w:tcPr>
            <w:tcW w:w="4252" w:type="dxa"/>
            <w:shd w:val="clear" w:color="auto" w:fill="auto"/>
          </w:tcPr>
          <w:p w14:paraId="0DFED534" w14:textId="77777777" w:rsidR="00E84948" w:rsidRPr="009E54F3" w:rsidRDefault="00E84948" w:rsidP="000E0B19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  <w:tc>
          <w:tcPr>
            <w:tcW w:w="4395" w:type="dxa"/>
          </w:tcPr>
          <w:p w14:paraId="0445D5DB" w14:textId="77777777" w:rsidR="00E84948" w:rsidRPr="009E54F3" w:rsidRDefault="00E84948" w:rsidP="000E0B19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5DE27797" w14:textId="77777777" w:rsidR="00E84948" w:rsidRPr="003661C9" w:rsidRDefault="00E84948">
      <w:pPr>
        <w:rPr>
          <w:rFonts w:ascii="Aptos Display" w:hAnsi="Aptos Display" w:cstheme="majorHAnsi"/>
        </w:rPr>
      </w:pPr>
    </w:p>
    <w:p w14:paraId="602E69FA" w14:textId="20C2408A" w:rsidR="009700B7" w:rsidRPr="004F59C7" w:rsidRDefault="00C70278" w:rsidP="00E266F0">
      <w:pPr>
        <w:pStyle w:val="Heading1"/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 xml:space="preserve">ENGINEERING </w:t>
      </w:r>
      <w:r w:rsidR="00174211" w:rsidRPr="003661C9">
        <w:rPr>
          <w:rFonts w:ascii="Aptos Display" w:hAnsi="Aptos Display" w:cstheme="majorHAnsi"/>
        </w:rPr>
        <w:t xml:space="preserve">ACCEPTANCE </w:t>
      </w:r>
      <w:r w:rsidRPr="003661C9">
        <w:rPr>
          <w:rFonts w:ascii="Aptos Display" w:hAnsi="Aptos Display" w:cstheme="majorHAnsi"/>
        </w:rPr>
        <w:t>CONDITIONS</w:t>
      </w:r>
    </w:p>
    <w:p w14:paraId="71954047" w14:textId="77777777" w:rsidR="009B5D45" w:rsidRDefault="00E266F0" w:rsidP="00B05732">
      <w:pPr>
        <w:rPr>
          <w:rFonts w:ascii="Aptos Display" w:hAnsi="Aptos Display" w:cstheme="majorHAnsi"/>
          <w:b/>
          <w:bCs/>
          <w:color w:val="00B0F0"/>
          <w:sz w:val="28"/>
          <w:szCs w:val="28"/>
        </w:rPr>
      </w:pPr>
      <w:r w:rsidRPr="003661C9">
        <w:rPr>
          <w:rFonts w:ascii="Aptos Display" w:hAnsi="Aptos Display" w:cstheme="majorHAnsi"/>
          <w:b/>
          <w:bCs/>
          <w:sz w:val="28"/>
          <w:szCs w:val="28"/>
        </w:rPr>
        <w:t xml:space="preserve">ENGINEERING REVIEW &amp; ACCEPTANCE ISSUED </w:t>
      </w:r>
      <w:r w:rsidR="00024EAC" w:rsidRPr="003661C9">
        <w:rPr>
          <w:rFonts w:ascii="Aptos Display" w:hAnsi="Aptos Display" w:cstheme="majorHAnsi"/>
          <w:b/>
          <w:bCs/>
          <w:color w:val="00B0F0"/>
          <w:sz w:val="28"/>
          <w:szCs w:val="28"/>
        </w:rPr>
        <w:t xml:space="preserve">[INSERT EA </w:t>
      </w:r>
      <w:r w:rsidR="001A5667" w:rsidRPr="003661C9">
        <w:rPr>
          <w:rFonts w:ascii="Aptos Display" w:hAnsi="Aptos Display" w:cstheme="majorHAnsi"/>
          <w:b/>
          <w:bCs/>
          <w:color w:val="00B0F0"/>
          <w:sz w:val="28"/>
          <w:szCs w:val="28"/>
        </w:rPr>
        <w:t>REFERENCE AND ISSUED DATE HERE</w:t>
      </w:r>
      <w:r w:rsidR="00024EAC" w:rsidRPr="003661C9">
        <w:rPr>
          <w:rFonts w:ascii="Aptos Display" w:hAnsi="Aptos Display" w:cstheme="majorHAnsi"/>
          <w:b/>
          <w:bCs/>
          <w:color w:val="00B0F0"/>
          <w:sz w:val="28"/>
          <w:szCs w:val="28"/>
        </w:rPr>
        <w:t>]</w:t>
      </w:r>
      <w:r w:rsidR="0020349E" w:rsidRPr="003661C9">
        <w:rPr>
          <w:rFonts w:ascii="Aptos Display" w:hAnsi="Aptos Display" w:cstheme="majorHAnsi"/>
          <w:b/>
          <w:bCs/>
          <w:color w:val="00B0F0"/>
          <w:sz w:val="28"/>
          <w:szCs w:val="28"/>
        </w:rPr>
        <w:t>.</w:t>
      </w:r>
      <w:r w:rsidR="00153CF6" w:rsidRPr="003661C9">
        <w:rPr>
          <w:rFonts w:ascii="Aptos Display" w:hAnsi="Aptos Display" w:cstheme="majorHAnsi"/>
          <w:b/>
          <w:bCs/>
          <w:color w:val="00B0F0"/>
          <w:sz w:val="28"/>
          <w:szCs w:val="28"/>
        </w:rPr>
        <w:t xml:space="preserve">                                                                                                      </w:t>
      </w:r>
    </w:p>
    <w:p w14:paraId="1D02DCD6" w14:textId="77777777" w:rsidR="009B5D45" w:rsidRPr="003661C9" w:rsidRDefault="009B5D45" w:rsidP="006D6B31">
      <w:pPr>
        <w:rPr>
          <w:rFonts w:ascii="Aptos Display" w:hAnsi="Aptos Display" w:cstheme="majorHAnsi"/>
          <w:b/>
          <w:bCs/>
          <w:szCs w:val="20"/>
          <w:u w:val="single"/>
        </w:rPr>
      </w:pPr>
      <w:r w:rsidRPr="003661C9">
        <w:rPr>
          <w:rFonts w:ascii="Aptos Display" w:hAnsi="Aptos Display" w:cstheme="majorHAnsi"/>
          <w:b/>
          <w:bCs/>
          <w:szCs w:val="20"/>
          <w:u w:val="single"/>
        </w:rPr>
        <w:t>NOTES:</w:t>
      </w:r>
    </w:p>
    <w:p w14:paraId="11DEC29B" w14:textId="77777777" w:rsidR="009B5D45" w:rsidRPr="009B5D45" w:rsidRDefault="009B5D45" w:rsidP="006D6B31">
      <w:pPr>
        <w:pStyle w:val="ListParagraph"/>
        <w:numPr>
          <w:ilvl w:val="0"/>
          <w:numId w:val="17"/>
        </w:numPr>
        <w:ind w:left="357" w:hanging="357"/>
        <w:contextualSpacing w:val="0"/>
        <w:rPr>
          <w:rFonts w:ascii="Aptos Display" w:hAnsi="Aptos Display" w:cstheme="majorHAnsi"/>
          <w:i/>
          <w:iCs/>
          <w:szCs w:val="20"/>
        </w:rPr>
      </w:pPr>
      <w:r w:rsidRPr="009B5D45">
        <w:rPr>
          <w:rFonts w:ascii="Aptos Display" w:hAnsi="Aptos Display" w:cstheme="majorHAnsi"/>
          <w:i/>
          <w:iCs/>
          <w:szCs w:val="20"/>
        </w:rPr>
        <w:t>Provide comment on how each condition (or sub-condition) has been met or supply clear explanation for why any condition or part of a condition is not relevant to the current stage or lots seeking title.  Commenting “N/A” is not acceptable.</w:t>
      </w:r>
    </w:p>
    <w:p w14:paraId="29DC6503" w14:textId="77777777" w:rsidR="009B5D45" w:rsidRPr="005B4E18" w:rsidRDefault="009B5D45" w:rsidP="009B5D45">
      <w:pPr>
        <w:pStyle w:val="ListParagraph"/>
        <w:numPr>
          <w:ilvl w:val="0"/>
          <w:numId w:val="17"/>
        </w:numPr>
        <w:rPr>
          <w:rFonts w:ascii="Aptos Display" w:hAnsi="Aptos Display" w:cstheme="majorHAnsi"/>
          <w:i/>
          <w:iCs/>
          <w:color w:val="C45911" w:themeColor="accent2" w:themeShade="BF"/>
          <w:szCs w:val="20"/>
        </w:rPr>
      </w:pPr>
      <w:r w:rsidRPr="005B4E18">
        <w:rPr>
          <w:rFonts w:ascii="Aptos Display" w:hAnsi="Aptos Display" w:cstheme="majorHAnsi"/>
          <w:i/>
          <w:iCs/>
          <w:color w:val="C45911" w:themeColor="accent2" w:themeShade="BF"/>
          <w:szCs w:val="20"/>
        </w:rPr>
        <w:t>Where conditions are split into ‘sub-conditions’ (e.g. Condition 1(a), 1(b)ii, 1(c)iv etc), each sub-condition should be split out and individually addressed in its own table below.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D33486" w:rsidRPr="00D33486" w14:paraId="0BD4DB47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4FFED9A" w14:textId="6B64D2BA" w:rsidR="00C70278" w:rsidRPr="00D33486" w:rsidRDefault="009E0D69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394AF63A" w14:textId="48B45EE8" w:rsidR="00750FBC" w:rsidRPr="00D33486" w:rsidRDefault="00750FBC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7315CB52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7FECDBDA" w14:textId="77777777" w:rsidR="00C70278" w:rsidRPr="00D33486" w:rsidRDefault="00C70278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3CBB28B7" w14:textId="4AA9D880" w:rsidR="00C70278" w:rsidRPr="00D33486" w:rsidRDefault="00C70278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00798AD6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2625F6A3" w14:textId="77777777" w:rsidR="00C70278" w:rsidRPr="00D33486" w:rsidRDefault="00C70278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197389C8" w14:textId="70E387C1" w:rsidR="00C70278" w:rsidRPr="00D33486" w:rsidRDefault="00C70278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5868EB4F" w14:textId="493AC986" w:rsidR="00304A3A" w:rsidRPr="00D33486" w:rsidRDefault="00304A3A" w:rsidP="00304A3A">
      <w:pPr>
        <w:spacing w:before="60" w:after="60"/>
        <w:rPr>
          <w:rFonts w:ascii="Aptos Display" w:hAnsi="Aptos Display" w:cstheme="majorHAnsi"/>
          <w:color w:val="000000" w:themeColor="text1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D33486" w:rsidRPr="00D33486" w14:paraId="58CCFB51" w14:textId="77777777" w:rsidTr="00616D92">
        <w:trPr>
          <w:trHeight w:val="567"/>
        </w:trPr>
        <w:tc>
          <w:tcPr>
            <w:tcW w:w="2268" w:type="dxa"/>
            <w:shd w:val="clear" w:color="auto" w:fill="auto"/>
          </w:tcPr>
          <w:p w14:paraId="348AF76A" w14:textId="67431705" w:rsidR="003661C9" w:rsidRPr="00D33486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52426942" w14:textId="2F8CCA26" w:rsidR="003661C9" w:rsidRPr="00D33486" w:rsidRDefault="003661C9" w:rsidP="003661C9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181E63FD" w14:textId="77777777" w:rsidTr="00616D92">
        <w:trPr>
          <w:trHeight w:val="567"/>
        </w:trPr>
        <w:tc>
          <w:tcPr>
            <w:tcW w:w="2268" w:type="dxa"/>
            <w:shd w:val="clear" w:color="auto" w:fill="auto"/>
          </w:tcPr>
          <w:p w14:paraId="4AD2334F" w14:textId="246818F6" w:rsidR="003661C9" w:rsidRPr="00D33486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7D073237" w14:textId="4733D97D" w:rsidR="003661C9" w:rsidRPr="00D33486" w:rsidRDefault="003661C9" w:rsidP="003661C9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587BDB0D" w14:textId="77777777" w:rsidTr="00616D92">
        <w:trPr>
          <w:trHeight w:val="567"/>
        </w:trPr>
        <w:tc>
          <w:tcPr>
            <w:tcW w:w="2268" w:type="dxa"/>
            <w:shd w:val="clear" w:color="auto" w:fill="auto"/>
          </w:tcPr>
          <w:p w14:paraId="60EEAC10" w14:textId="22546E4A" w:rsidR="003661C9" w:rsidRPr="00D33486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3F4BC2C5" w14:textId="2B2B6767" w:rsidR="003661C9" w:rsidRPr="00D33486" w:rsidRDefault="003661C9" w:rsidP="003661C9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6F51EA00" w14:textId="228F799C" w:rsidR="009E0D69" w:rsidRPr="003661C9" w:rsidRDefault="009E0D69" w:rsidP="00304A3A">
      <w:pPr>
        <w:spacing w:before="60" w:after="60"/>
        <w:rPr>
          <w:rFonts w:ascii="Aptos Display" w:hAnsi="Aptos Display" w:cstheme="majorHAnsi"/>
        </w:rPr>
      </w:pPr>
    </w:p>
    <w:p w14:paraId="3EAC6DC6" w14:textId="77777777" w:rsidR="00E84948" w:rsidRPr="003661C9" w:rsidRDefault="00E84948" w:rsidP="000E0B19">
      <w:pPr>
        <w:rPr>
          <w:rFonts w:ascii="Aptos Display" w:hAnsi="Aptos Display" w:cstheme="majorHAnsi"/>
          <w:b/>
          <w:bCs/>
          <w:szCs w:val="20"/>
          <w:u w:val="single"/>
        </w:rPr>
      </w:pPr>
      <w:r w:rsidRPr="003661C9">
        <w:rPr>
          <w:rFonts w:ascii="Aptos Display" w:hAnsi="Aptos Display" w:cstheme="majorHAnsi"/>
          <w:b/>
          <w:bCs/>
          <w:sz w:val="28"/>
          <w:szCs w:val="28"/>
        </w:rPr>
        <w:t xml:space="preserve">ENGINEERING REVIEW &amp; ACCEPTANCE ISSUED </w:t>
      </w:r>
      <w:r w:rsidRPr="003661C9">
        <w:rPr>
          <w:rFonts w:ascii="Aptos Display" w:hAnsi="Aptos Display" w:cstheme="majorHAnsi"/>
          <w:b/>
          <w:bCs/>
          <w:color w:val="00B0F0"/>
          <w:sz w:val="28"/>
          <w:szCs w:val="28"/>
        </w:rPr>
        <w:t xml:space="preserve">[INSERT EA REFERENCE AND ISSUED DATE HERE].                                                                                                      </w:t>
      </w:r>
      <w:r w:rsidRPr="003661C9">
        <w:rPr>
          <w:rFonts w:ascii="Aptos Display" w:hAnsi="Aptos Display" w:cstheme="majorHAnsi"/>
          <w:b/>
          <w:bCs/>
          <w:szCs w:val="20"/>
          <w:u w:val="single"/>
        </w:rPr>
        <w:t>NOTES:</w:t>
      </w:r>
    </w:p>
    <w:p w14:paraId="77FC151A" w14:textId="77777777" w:rsidR="00E84948" w:rsidRPr="00E02020" w:rsidRDefault="00E84948" w:rsidP="000E0B19">
      <w:pPr>
        <w:pStyle w:val="ListParagraph"/>
        <w:numPr>
          <w:ilvl w:val="0"/>
          <w:numId w:val="17"/>
        </w:numPr>
        <w:ind w:left="357" w:hanging="357"/>
        <w:contextualSpacing w:val="0"/>
        <w:rPr>
          <w:rFonts w:ascii="Aptos Display" w:hAnsi="Aptos Display" w:cstheme="majorHAnsi"/>
          <w:i/>
          <w:iCs/>
          <w:color w:val="C45911" w:themeColor="accent2" w:themeShade="BF"/>
          <w:szCs w:val="20"/>
        </w:rPr>
      </w:pPr>
      <w:r w:rsidRPr="00E02020">
        <w:rPr>
          <w:rFonts w:ascii="Aptos Display" w:hAnsi="Aptos Display" w:cstheme="majorHAnsi"/>
          <w:i/>
          <w:iCs/>
          <w:color w:val="C45911" w:themeColor="accent2" w:themeShade="BF"/>
          <w:szCs w:val="20"/>
        </w:rPr>
        <w:t>Use this for any additional engineering acceptances (e.g. Partial, Staged or variations)</w:t>
      </w:r>
    </w:p>
    <w:p w14:paraId="1CC26DEC" w14:textId="77777777" w:rsidR="00E84948" w:rsidRPr="009B5D45" w:rsidRDefault="00E84948" w:rsidP="000E0B19">
      <w:pPr>
        <w:pStyle w:val="ListParagraph"/>
        <w:numPr>
          <w:ilvl w:val="0"/>
          <w:numId w:val="17"/>
        </w:numPr>
        <w:ind w:left="357" w:hanging="357"/>
        <w:contextualSpacing w:val="0"/>
        <w:rPr>
          <w:rFonts w:ascii="Aptos Display" w:hAnsi="Aptos Display" w:cstheme="majorHAnsi"/>
          <w:i/>
          <w:iCs/>
          <w:szCs w:val="20"/>
        </w:rPr>
      </w:pPr>
      <w:r w:rsidRPr="009B5D45">
        <w:rPr>
          <w:rFonts w:ascii="Aptos Display" w:hAnsi="Aptos Display" w:cstheme="majorHAnsi"/>
          <w:i/>
          <w:iCs/>
          <w:szCs w:val="20"/>
        </w:rPr>
        <w:t>Provide comment on how each condition (or sub-condition) has been met or supply clear explanation for why any condition or part of a condition is not relevant to the current stage or lots seeking title.  Commenting “N/A” is not acceptable.</w:t>
      </w:r>
    </w:p>
    <w:p w14:paraId="69FFCABA" w14:textId="77777777" w:rsidR="00E84948" w:rsidRPr="005B4E18" w:rsidRDefault="00E84948" w:rsidP="00E84948">
      <w:pPr>
        <w:pStyle w:val="ListParagraph"/>
        <w:numPr>
          <w:ilvl w:val="0"/>
          <w:numId w:val="17"/>
        </w:numPr>
        <w:rPr>
          <w:rFonts w:ascii="Aptos Display" w:hAnsi="Aptos Display" w:cstheme="majorHAnsi"/>
          <w:i/>
          <w:iCs/>
          <w:color w:val="C45911" w:themeColor="accent2" w:themeShade="BF"/>
          <w:szCs w:val="20"/>
        </w:rPr>
      </w:pPr>
      <w:r w:rsidRPr="005B4E18">
        <w:rPr>
          <w:rFonts w:ascii="Aptos Display" w:hAnsi="Aptos Display" w:cstheme="majorHAnsi"/>
          <w:i/>
          <w:iCs/>
          <w:color w:val="C45911" w:themeColor="accent2" w:themeShade="BF"/>
          <w:szCs w:val="20"/>
        </w:rPr>
        <w:t>Where conditions are split into ‘sub-conditions’ (e.g. Condition 1(a), 1(b)ii, 1(c)iv etc), each sub-condition should be split out and individually addressed in its own table below.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D33486" w:rsidRPr="00D33486" w14:paraId="23F588D1" w14:textId="77777777" w:rsidTr="00045E91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0B53AE68" w14:textId="77777777" w:rsidR="009E0D69" w:rsidRPr="00D33486" w:rsidRDefault="009E0D69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  <w:vAlign w:val="center"/>
          </w:tcPr>
          <w:p w14:paraId="245675E5" w14:textId="77777777" w:rsidR="009E0D69" w:rsidRPr="00D33486" w:rsidRDefault="009E0D69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14DC9876" w14:textId="77777777" w:rsidTr="00045E91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1D8E7D5D" w14:textId="77777777" w:rsidR="009E0D69" w:rsidRPr="00D33486" w:rsidRDefault="009E0D69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  <w:vAlign w:val="center"/>
          </w:tcPr>
          <w:p w14:paraId="7E6C1E8A" w14:textId="77777777" w:rsidR="009E0D69" w:rsidRPr="00D33486" w:rsidRDefault="009E0D69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6F33605C" w14:textId="77777777" w:rsidTr="00045E91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DD191F3" w14:textId="77777777" w:rsidR="009E0D69" w:rsidRPr="00D33486" w:rsidRDefault="009E0D69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  <w:vAlign w:val="center"/>
          </w:tcPr>
          <w:p w14:paraId="1BD90221" w14:textId="186B0454" w:rsidR="009E0D69" w:rsidRPr="00D33486" w:rsidRDefault="009E0D69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3BBFC319" w14:textId="2104A85A" w:rsidR="009B745F" w:rsidRPr="00D33486" w:rsidRDefault="009B745F">
      <w:pPr>
        <w:rPr>
          <w:rFonts w:ascii="Aptos Display" w:hAnsi="Aptos Display" w:cstheme="majorHAnsi"/>
          <w:color w:val="000000" w:themeColor="text1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D33486" w:rsidRPr="00D33486" w14:paraId="0F4C7D75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0F71931A" w14:textId="77777777" w:rsidR="009E0D69" w:rsidRPr="00D33486" w:rsidRDefault="009E0D69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13250C10" w14:textId="77777777" w:rsidR="009E0D69" w:rsidRPr="00D33486" w:rsidRDefault="009E0D69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31BB2CFC" w14:textId="77777777" w:rsidTr="002E4658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1D6FD02" w14:textId="54613184" w:rsidR="004F4C4F" w:rsidRPr="00D33486" w:rsidRDefault="004F4C4F" w:rsidP="004F4C4F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0FB51A35" w14:textId="77777777" w:rsidR="004F4C4F" w:rsidRPr="00D33486" w:rsidRDefault="004F4C4F" w:rsidP="004F4C4F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158BC71F" w14:textId="77777777" w:rsidTr="002E4658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C40D1A0" w14:textId="2FB5886B" w:rsidR="004F4C4F" w:rsidRPr="00D33486" w:rsidRDefault="004F4C4F" w:rsidP="004F4C4F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6DB6B6B2" w14:textId="77777777" w:rsidR="004F4C4F" w:rsidRPr="00D33486" w:rsidRDefault="004F4C4F" w:rsidP="004F4C4F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5338EF9E" w14:textId="77777777" w:rsidR="000F0BE8" w:rsidRPr="003661C9" w:rsidRDefault="000F0BE8">
      <w:pPr>
        <w:rPr>
          <w:rFonts w:ascii="Aptos Display" w:hAnsi="Aptos Display" w:cstheme="majorHAnsi"/>
        </w:rPr>
      </w:pPr>
    </w:p>
    <w:p w14:paraId="149CCECA" w14:textId="77777777" w:rsidR="00E84948" w:rsidRDefault="00E84948" w:rsidP="00E84948">
      <w:pPr>
        <w:pStyle w:val="Heading1"/>
        <w:numPr>
          <w:ilvl w:val="0"/>
          <w:numId w:val="10"/>
        </w:numPr>
        <w:rPr>
          <w:rFonts w:ascii="Aptos Display" w:hAnsi="Aptos Display" w:cstheme="majorHAnsi"/>
          <w:bCs/>
          <w:szCs w:val="20"/>
          <w:u w:val="single"/>
        </w:rPr>
      </w:pPr>
      <w:r>
        <w:rPr>
          <w:rFonts w:ascii="Aptos Display" w:hAnsi="Aptos Display" w:cstheme="majorHAnsi"/>
        </w:rPr>
        <w:t>LANDUSE (building platform)</w:t>
      </w:r>
      <w:r w:rsidRPr="009B5D45">
        <w:rPr>
          <w:rFonts w:ascii="Aptos Display" w:hAnsi="Aptos Display" w:cstheme="majorHAnsi"/>
        </w:rPr>
        <w:t xml:space="preserve"> CONSENT CONDITIONS </w:t>
      </w:r>
      <w:r w:rsidRPr="004F59C7">
        <w:rPr>
          <w:rFonts w:ascii="Aptos Display" w:eastAsiaTheme="minorHAnsi" w:hAnsi="Aptos Display" w:cstheme="majorHAnsi"/>
          <w:bCs/>
          <w:color w:val="00B0F0"/>
          <w:sz w:val="24"/>
          <w:szCs w:val="24"/>
        </w:rPr>
        <w:t>(</w:t>
      </w:r>
      <w:r w:rsidRPr="00E84948">
        <w:rPr>
          <w:rFonts w:ascii="Aptos Display" w:eastAsiaTheme="minorHAnsi" w:hAnsi="Aptos Display" w:cstheme="majorHAnsi"/>
          <w:bCs/>
          <w:color w:val="00B0F0"/>
          <w:sz w:val="20"/>
          <w:szCs w:val="20"/>
        </w:rPr>
        <w:t>USE CONDITION NUMBERING AS PER LATEST VARIATION, IF APPLICABLE</w:t>
      </w:r>
      <w:r w:rsidRPr="004F59C7">
        <w:rPr>
          <w:rFonts w:ascii="Aptos Display" w:eastAsiaTheme="minorHAnsi" w:hAnsi="Aptos Display" w:cstheme="majorHAnsi"/>
          <w:bCs/>
          <w:color w:val="00B0F0"/>
          <w:sz w:val="24"/>
          <w:szCs w:val="24"/>
        </w:rPr>
        <w:t>)</w:t>
      </w:r>
      <w:r w:rsidRPr="004F59C7">
        <w:rPr>
          <w:rFonts w:ascii="Aptos Display" w:hAnsi="Aptos Display" w:cstheme="majorHAnsi"/>
          <w:bCs/>
          <w:color w:val="00B0F0"/>
          <w:sz w:val="22"/>
          <w:szCs w:val="22"/>
        </w:rPr>
        <w:t xml:space="preserve">. </w:t>
      </w:r>
      <w:r w:rsidRPr="009B5D45">
        <w:rPr>
          <w:rFonts w:ascii="Aptos Display" w:hAnsi="Aptos Display" w:cstheme="majorHAnsi"/>
          <w:bCs/>
          <w:color w:val="00B0F0"/>
          <w:sz w:val="24"/>
          <w:szCs w:val="24"/>
        </w:rPr>
        <w:t xml:space="preserve">                                                                                            </w:t>
      </w:r>
    </w:p>
    <w:p w14:paraId="2B6210F4" w14:textId="43F7CDBE" w:rsidR="00E84948" w:rsidRPr="00E84948" w:rsidRDefault="00E84948" w:rsidP="00E84948">
      <w:pPr>
        <w:pStyle w:val="Heading1"/>
        <w:numPr>
          <w:ilvl w:val="0"/>
          <w:numId w:val="0"/>
        </w:numPr>
        <w:ind w:left="360"/>
        <w:rPr>
          <w:rFonts w:ascii="Aptos Display" w:hAnsi="Aptos Display" w:cstheme="majorHAnsi"/>
          <w:bCs/>
          <w:szCs w:val="20"/>
          <w:u w:val="single"/>
        </w:rPr>
      </w:pPr>
      <w:r w:rsidRPr="00E84948">
        <w:rPr>
          <w:rFonts w:ascii="Aptos Display" w:hAnsi="Aptos Display" w:cstheme="majorHAnsi"/>
          <w:bCs/>
          <w:sz w:val="20"/>
          <w:szCs w:val="20"/>
          <w:u w:val="single"/>
        </w:rPr>
        <w:t>NOTES:</w:t>
      </w:r>
    </w:p>
    <w:p w14:paraId="6C3122A6" w14:textId="2F794BB2" w:rsidR="00E84948" w:rsidRDefault="00E84948" w:rsidP="000E0B19">
      <w:pPr>
        <w:pStyle w:val="ListParagraph"/>
        <w:numPr>
          <w:ilvl w:val="0"/>
          <w:numId w:val="17"/>
        </w:numPr>
        <w:ind w:left="357" w:hanging="357"/>
        <w:contextualSpacing w:val="0"/>
        <w:rPr>
          <w:rFonts w:ascii="Aptos Display" w:hAnsi="Aptos Display" w:cstheme="majorHAnsi"/>
          <w:i/>
          <w:iCs/>
          <w:szCs w:val="20"/>
        </w:rPr>
      </w:pPr>
      <w:r>
        <w:rPr>
          <w:rFonts w:ascii="Aptos Display" w:hAnsi="Aptos Display" w:cstheme="majorHAnsi"/>
          <w:i/>
          <w:iCs/>
          <w:szCs w:val="20"/>
        </w:rPr>
        <w:t>All Decision conditions must be included below.</w:t>
      </w:r>
    </w:p>
    <w:p w14:paraId="340B3B7B" w14:textId="77777777" w:rsidR="00E84948" w:rsidRPr="009B5D45" w:rsidRDefault="00E84948" w:rsidP="000E0B19">
      <w:pPr>
        <w:pStyle w:val="ListParagraph"/>
        <w:numPr>
          <w:ilvl w:val="0"/>
          <w:numId w:val="17"/>
        </w:numPr>
        <w:ind w:left="357" w:hanging="357"/>
        <w:contextualSpacing w:val="0"/>
        <w:rPr>
          <w:rFonts w:ascii="Aptos Display" w:hAnsi="Aptos Display" w:cstheme="majorHAnsi"/>
          <w:i/>
          <w:iCs/>
          <w:szCs w:val="20"/>
        </w:rPr>
      </w:pPr>
      <w:r w:rsidRPr="009B5D45">
        <w:rPr>
          <w:rFonts w:ascii="Aptos Display" w:hAnsi="Aptos Display" w:cstheme="majorHAnsi"/>
          <w:i/>
          <w:iCs/>
          <w:szCs w:val="20"/>
        </w:rPr>
        <w:t>Provide comment on how each condition (or sub-condition) has been met or supply clear explanation for why any condition or part of a condition is not relevant to the current stage or lots seeking title.  Commenting “N/A” is not acceptable.</w:t>
      </w:r>
    </w:p>
    <w:p w14:paraId="2DF5BD38" w14:textId="77777777" w:rsidR="00E84948" w:rsidRPr="00E02020" w:rsidRDefault="00E84948" w:rsidP="00E84948">
      <w:pPr>
        <w:pStyle w:val="ListParagraph"/>
        <w:numPr>
          <w:ilvl w:val="0"/>
          <w:numId w:val="17"/>
        </w:numPr>
        <w:rPr>
          <w:rFonts w:ascii="Aptos Display" w:hAnsi="Aptos Display" w:cstheme="majorHAnsi"/>
          <w:i/>
          <w:iCs/>
          <w:szCs w:val="20"/>
        </w:rPr>
      </w:pPr>
      <w:r w:rsidRPr="005B4E18">
        <w:rPr>
          <w:rFonts w:ascii="Aptos Display" w:hAnsi="Aptos Display" w:cstheme="majorHAnsi"/>
          <w:i/>
          <w:iCs/>
          <w:color w:val="C45911" w:themeColor="accent2" w:themeShade="BF"/>
          <w:szCs w:val="20"/>
        </w:rPr>
        <w:t>Where conditions are split into ‘sub-conditions’ (e.g. Condition 1(a), 1(b)ii, 1(c)iv etc), each sub-condition should be split out and individually addressed in its own table below</w:t>
      </w:r>
      <w:r w:rsidRPr="009B5D45">
        <w:rPr>
          <w:rFonts w:ascii="Aptos Display" w:hAnsi="Aptos Display" w:cstheme="majorHAnsi"/>
          <w:i/>
          <w:iCs/>
          <w:szCs w:val="20"/>
        </w:rPr>
        <w:t>.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D33486" w:rsidRPr="00D33486" w14:paraId="3BBEB4D0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07EC8631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17E4B349" w14:textId="77777777" w:rsidR="00C70C25" w:rsidRPr="00D33486" w:rsidRDefault="00C70C25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0AB7D526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E2B595F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001041C5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74861FCA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4978B739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3719D17B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58CEC3EC" w14:textId="587E8CDB" w:rsidR="0090735B" w:rsidRPr="00D33486" w:rsidRDefault="0090735B">
      <w:pPr>
        <w:rPr>
          <w:rFonts w:ascii="Aptos Display" w:hAnsi="Aptos Display" w:cstheme="majorHAnsi"/>
          <w:color w:val="000000" w:themeColor="text1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D33486" w:rsidRPr="00D33486" w14:paraId="30261F31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F9C1C6B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42FAF216" w14:textId="4A146338" w:rsidR="00C70C25" w:rsidRPr="00D33486" w:rsidRDefault="00C70C25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2FF52C54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4187758A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04B507B4" w14:textId="03614D5B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51AE83C9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BB2653C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35E29D04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09EE8CCC" w14:textId="2F028DFD" w:rsidR="00C70C25" w:rsidRPr="00D33486" w:rsidRDefault="00C70C25">
      <w:pPr>
        <w:rPr>
          <w:rFonts w:ascii="Aptos Display" w:hAnsi="Aptos Display" w:cstheme="majorHAnsi"/>
          <w:color w:val="000000" w:themeColor="text1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D33486" w:rsidRPr="00D33486" w14:paraId="6D183D28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7F509557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517E15D4" w14:textId="77777777" w:rsidR="00C70C25" w:rsidRPr="00D33486" w:rsidRDefault="00C70C25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58550B51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5EF0AE3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4E817AE9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7630DDCF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1A017FD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05C51E87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100DDFD5" w14:textId="4BBA33F4" w:rsidR="00C70C25" w:rsidRPr="00D33486" w:rsidRDefault="00C70C25">
      <w:pPr>
        <w:rPr>
          <w:rFonts w:ascii="Aptos Display" w:hAnsi="Aptos Display" w:cstheme="majorHAnsi"/>
          <w:color w:val="000000" w:themeColor="text1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D33486" w:rsidRPr="00D33486" w14:paraId="742968EF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49C4E315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214877D2" w14:textId="77777777" w:rsidR="00C70C25" w:rsidRPr="00D33486" w:rsidRDefault="00C70C25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36795341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73AB9B1F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196AEFAC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36783D70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77BC02C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118856D7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4167E4E4" w14:textId="3DD9C888" w:rsidR="00C70C25" w:rsidRPr="00D33486" w:rsidRDefault="00C70C25">
      <w:pPr>
        <w:rPr>
          <w:rFonts w:ascii="Aptos Display" w:hAnsi="Aptos Display" w:cstheme="majorHAnsi"/>
          <w:color w:val="000000" w:themeColor="text1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D33486" w:rsidRPr="00D33486" w14:paraId="13452228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72D0793E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42C82520" w14:textId="77777777" w:rsidR="00C70C25" w:rsidRPr="00D33486" w:rsidRDefault="00C70C25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4AA9838E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E3C10BA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415A9240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304B01F7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428C469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0B03EA95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66EED0E3" w14:textId="48971E2C" w:rsidR="00C70C25" w:rsidRPr="00D33486" w:rsidRDefault="00C70C25">
      <w:pPr>
        <w:rPr>
          <w:rFonts w:ascii="Aptos Display" w:hAnsi="Aptos Display" w:cstheme="majorHAnsi"/>
          <w:color w:val="000000" w:themeColor="text1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D33486" w:rsidRPr="00D33486" w14:paraId="377D050B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457E8EF2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233EB39B" w14:textId="77777777" w:rsidR="00C70C25" w:rsidRPr="00D33486" w:rsidRDefault="00C70C25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04360788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23758A0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304FE5F7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4AEE2164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27CB94DF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481AE5C9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686D55B9" w14:textId="2C83DD36" w:rsidR="00C70C25" w:rsidRPr="00D33486" w:rsidRDefault="00C70C25">
      <w:pPr>
        <w:rPr>
          <w:rFonts w:ascii="Aptos Display" w:hAnsi="Aptos Display" w:cstheme="majorHAnsi"/>
          <w:color w:val="000000" w:themeColor="text1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D33486" w:rsidRPr="00D33486" w14:paraId="7CFABD3F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392C85FC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7C1CEE9B" w14:textId="77777777" w:rsidR="00C70C25" w:rsidRPr="00D33486" w:rsidRDefault="00C70C25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5FE89264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3A3B0D5A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067C0C17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329669B9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7844DD77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04F127F4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59CA18F6" w14:textId="4F62ACE2" w:rsidR="00C70C25" w:rsidRPr="00D33486" w:rsidRDefault="00C70C25">
      <w:pPr>
        <w:rPr>
          <w:rFonts w:ascii="Aptos Display" w:hAnsi="Aptos Display" w:cstheme="majorHAnsi"/>
          <w:color w:val="000000" w:themeColor="text1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D33486" w:rsidRPr="00D33486" w14:paraId="73DC0A83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A304896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595D859F" w14:textId="77777777" w:rsidR="00C70C25" w:rsidRPr="00D33486" w:rsidRDefault="00C70C25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15B834B9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B8C370E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2D28EA7B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31B23537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6CB4DFC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507B9FE7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178F294E" w14:textId="1CB03FB9" w:rsidR="00C70C25" w:rsidRPr="00D33486" w:rsidRDefault="00C70C25">
      <w:pPr>
        <w:rPr>
          <w:rFonts w:ascii="Aptos Display" w:hAnsi="Aptos Display" w:cstheme="majorHAnsi"/>
          <w:color w:val="000000" w:themeColor="text1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D33486" w:rsidRPr="00D33486" w14:paraId="06CF7B89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E66C263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673C13C6" w14:textId="77777777" w:rsidR="00C70C25" w:rsidRPr="00D33486" w:rsidRDefault="00C70C25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714CFB64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0C2D9C2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2E28E103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13C595EA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31551A39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28DBCFF4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30894D49" w14:textId="1E14F66B" w:rsidR="00C70C25" w:rsidRPr="00D33486" w:rsidRDefault="00C70C25">
      <w:pPr>
        <w:rPr>
          <w:rFonts w:ascii="Aptos Display" w:hAnsi="Aptos Display" w:cstheme="majorHAnsi"/>
          <w:color w:val="000000" w:themeColor="text1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D33486" w:rsidRPr="00D33486" w14:paraId="7F36AE52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F56C286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1E7164D9" w14:textId="77777777" w:rsidR="00C70C25" w:rsidRPr="00D33486" w:rsidRDefault="00C70C25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224EED47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FCA89A8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480FD443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0D4B024A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48F17597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7238EF8E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253E3A7E" w14:textId="11A39359" w:rsidR="00C70C25" w:rsidRPr="00D33486" w:rsidRDefault="00C70C25">
      <w:pPr>
        <w:rPr>
          <w:rFonts w:ascii="Aptos Display" w:hAnsi="Aptos Display" w:cstheme="majorHAnsi"/>
          <w:color w:val="000000" w:themeColor="text1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D33486" w:rsidRPr="00D33486" w14:paraId="583CA39B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B961F3E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693959F3" w14:textId="77777777" w:rsidR="00C70C25" w:rsidRPr="00D33486" w:rsidRDefault="00C70C25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50718593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295D5377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7C57D41E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4A1571CD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2E1E29DA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563854AE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4B58753A" w14:textId="33BB901A" w:rsidR="00C70C25" w:rsidRPr="00D33486" w:rsidRDefault="00C70C25">
      <w:pPr>
        <w:rPr>
          <w:rFonts w:ascii="Aptos Display" w:hAnsi="Aptos Display" w:cstheme="majorHAnsi"/>
          <w:color w:val="000000" w:themeColor="text1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D33486" w:rsidRPr="00D33486" w14:paraId="2A0FC72E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739CBAE1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5EBA3F00" w14:textId="77777777" w:rsidR="00C70C25" w:rsidRPr="00D33486" w:rsidRDefault="00C70C25" w:rsidP="00045E91">
            <w:pPr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745C1FC7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3A5903EE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03F8A199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59B09E6D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0D3C1426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54DDBD36" w14:textId="77777777" w:rsidR="00C70C25" w:rsidRPr="00D33486" w:rsidRDefault="00C70C25" w:rsidP="00045E91">
            <w:pPr>
              <w:spacing w:before="120" w:after="12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3D940BFD" w14:textId="67BAA552" w:rsidR="00C70C25" w:rsidRPr="00D33486" w:rsidRDefault="00C70C25">
      <w:pPr>
        <w:rPr>
          <w:rFonts w:ascii="Aptos Display" w:hAnsi="Aptos Display" w:cstheme="majorHAnsi"/>
          <w:color w:val="000000" w:themeColor="text1"/>
        </w:rPr>
      </w:pPr>
    </w:p>
    <w:p w14:paraId="38D73778" w14:textId="77777777" w:rsidR="0090735B" w:rsidRPr="003661C9" w:rsidRDefault="0090735B" w:rsidP="0090735B">
      <w:pPr>
        <w:pStyle w:val="Heading1"/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>FINANCIAL MATTERS ASSOCIATED WITH SUBDIVISION CONSENT CONDITIONS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3544"/>
        <w:gridCol w:w="3544"/>
      </w:tblGrid>
      <w:tr w:rsidR="0090735B" w:rsidRPr="003661C9" w14:paraId="10C74769" w14:textId="77777777" w:rsidTr="000A53E2">
        <w:trPr>
          <w:trHeight w:val="567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3377D6F4" w14:textId="77777777" w:rsidR="0090735B" w:rsidRPr="003661C9" w:rsidRDefault="0090735B" w:rsidP="00F362F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MATTER: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77E18BF" w14:textId="77777777" w:rsidR="0090735B" w:rsidRPr="003661C9" w:rsidRDefault="0090735B" w:rsidP="00F362F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DEVELOPER COMMENTS: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B882383" w14:textId="77777777" w:rsidR="0090735B" w:rsidRPr="003661C9" w:rsidRDefault="0090735B" w:rsidP="00F362F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QLDC COMMENTS:</w:t>
            </w:r>
          </w:p>
        </w:tc>
      </w:tr>
      <w:tr w:rsidR="0090735B" w:rsidRPr="003661C9" w14:paraId="0CEA4BD3" w14:textId="77777777" w:rsidTr="000A53E2">
        <w:trPr>
          <w:trHeight w:val="567"/>
        </w:trPr>
        <w:tc>
          <w:tcPr>
            <w:tcW w:w="6941" w:type="dxa"/>
            <w:shd w:val="clear" w:color="auto" w:fill="auto"/>
          </w:tcPr>
          <w:p w14:paraId="37901F60" w14:textId="77777777" w:rsidR="000A53E2" w:rsidRDefault="0090735B" w:rsidP="000A53E2">
            <w:pPr>
              <w:spacing w:after="0"/>
              <w:rPr>
                <w:rFonts w:ascii="Aptos Display" w:hAnsi="Aptos Display" w:cstheme="majorHAnsi"/>
                <w:b/>
                <w:bCs/>
                <w:sz w:val="18"/>
                <w:szCs w:val="18"/>
              </w:rPr>
            </w:pPr>
            <w:r w:rsidRPr="003661C9">
              <w:rPr>
                <w:rFonts w:ascii="Aptos Display" w:hAnsi="Aptos Display" w:cstheme="majorHAnsi"/>
                <w:b/>
                <w:bCs/>
                <w:sz w:val="18"/>
                <w:szCs w:val="18"/>
              </w:rPr>
              <w:t xml:space="preserve">DEVELOPMENT </w:t>
            </w:r>
            <w:r w:rsidR="005671F5" w:rsidRPr="003661C9">
              <w:rPr>
                <w:rFonts w:ascii="Aptos Display" w:hAnsi="Aptos Display" w:cstheme="majorHAnsi"/>
                <w:b/>
                <w:bCs/>
                <w:sz w:val="18"/>
                <w:szCs w:val="18"/>
              </w:rPr>
              <w:t>C</w:t>
            </w:r>
            <w:r w:rsidRPr="003661C9">
              <w:rPr>
                <w:rFonts w:ascii="Aptos Display" w:hAnsi="Aptos Display" w:cstheme="majorHAnsi"/>
                <w:b/>
                <w:bCs/>
                <w:sz w:val="18"/>
                <w:szCs w:val="18"/>
              </w:rPr>
              <w:t>ONTRIBUTIONS:</w:t>
            </w:r>
            <w:r w:rsidR="005671F5" w:rsidRPr="003661C9">
              <w:rPr>
                <w:rFonts w:ascii="Aptos Display" w:hAnsi="Aptos Display" w:cstheme="majorHAnsi"/>
                <w:b/>
                <w:bCs/>
                <w:sz w:val="18"/>
                <w:szCs w:val="18"/>
              </w:rPr>
              <w:t xml:space="preserve">                                    </w:t>
            </w:r>
          </w:p>
          <w:p w14:paraId="480B536C" w14:textId="265575AC" w:rsidR="008B617C" w:rsidRPr="003661C9" w:rsidRDefault="008B617C" w:rsidP="000A53E2">
            <w:pPr>
              <w:spacing w:after="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>Note: The Subdivision Team will request this once the application is lodged</w:t>
            </w:r>
          </w:p>
        </w:tc>
        <w:tc>
          <w:tcPr>
            <w:tcW w:w="3544" w:type="dxa"/>
            <w:shd w:val="clear" w:color="auto" w:fill="auto"/>
          </w:tcPr>
          <w:p w14:paraId="758C2CA0" w14:textId="602E4539" w:rsidR="007C1438" w:rsidRPr="00D33486" w:rsidRDefault="007C1438" w:rsidP="000A53E2">
            <w:pPr>
              <w:spacing w:after="0"/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14:paraId="1D98E087" w14:textId="77777777" w:rsidR="0090735B" w:rsidRPr="00D33486" w:rsidRDefault="0090735B" w:rsidP="000A53E2">
            <w:pPr>
              <w:spacing w:after="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90735B" w:rsidRPr="003661C9" w14:paraId="0DB7A300" w14:textId="77777777" w:rsidTr="000A53E2">
        <w:trPr>
          <w:trHeight w:val="567"/>
        </w:trPr>
        <w:tc>
          <w:tcPr>
            <w:tcW w:w="6941" w:type="dxa"/>
            <w:shd w:val="clear" w:color="auto" w:fill="auto"/>
          </w:tcPr>
          <w:p w14:paraId="275F3CE3" w14:textId="77777777" w:rsidR="000A53E2" w:rsidRDefault="0090735B" w:rsidP="000A53E2">
            <w:pPr>
              <w:spacing w:after="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BONDS:</w:t>
            </w:r>
            <w:r w:rsidR="005671F5"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                                                                     </w:t>
            </w:r>
          </w:p>
          <w:p w14:paraId="136B9AA6" w14:textId="2F108230" w:rsidR="0035281F" w:rsidRPr="003661C9" w:rsidRDefault="0035281F" w:rsidP="000A53E2">
            <w:pPr>
              <w:spacing w:after="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Provide a detailed explanation on why the condition </w:t>
            </w:r>
            <w:r w:rsidR="0020349E" w:rsidRPr="003661C9">
              <w:rPr>
                <w:rFonts w:ascii="Aptos Display" w:hAnsi="Aptos Display" w:cstheme="majorHAnsi"/>
                <w:i/>
                <w:iCs/>
                <w:szCs w:val="20"/>
              </w:rPr>
              <w:t>cannot</w:t>
            </w:r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 be met and the bond is required along with </w:t>
            </w:r>
            <w:proofErr w:type="spellStart"/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>2x</w:t>
            </w:r>
            <w:proofErr w:type="spellEnd"/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 quotes as per bond policy</w:t>
            </w:r>
            <w:r w:rsidR="00FF6FC3">
              <w:rPr>
                <w:rFonts w:ascii="Aptos Display" w:hAnsi="Aptos Display" w:cstheme="majorHAnsi"/>
                <w:i/>
                <w:iCs/>
                <w:szCs w:val="20"/>
              </w:rPr>
              <w:t xml:space="preserve"> </w:t>
            </w:r>
            <w:r w:rsidR="003B16AE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(quotes should not be older </w:t>
            </w:r>
            <w:r w:rsidR="0020349E" w:rsidRPr="003661C9">
              <w:rPr>
                <w:rFonts w:ascii="Aptos Display" w:hAnsi="Aptos Display" w:cstheme="majorHAnsi"/>
                <w:i/>
                <w:iCs/>
                <w:szCs w:val="20"/>
              </w:rPr>
              <w:t>than</w:t>
            </w:r>
            <w:r w:rsidR="003B16AE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 3 months old)</w:t>
            </w:r>
          </w:p>
        </w:tc>
        <w:tc>
          <w:tcPr>
            <w:tcW w:w="3544" w:type="dxa"/>
            <w:shd w:val="clear" w:color="auto" w:fill="auto"/>
          </w:tcPr>
          <w:p w14:paraId="2218803D" w14:textId="20131078" w:rsidR="0090735B" w:rsidRPr="00D33486" w:rsidRDefault="003F4CCC" w:rsidP="000A53E2">
            <w:pPr>
              <w:spacing w:after="0"/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 xml:space="preserve"> </w:t>
            </w:r>
            <w:r w:rsidR="00661E2D" w:rsidRPr="00D33486">
              <w:rPr>
                <w:rFonts w:ascii="Aptos Display" w:hAnsi="Aptos Display" w:cstheme="majorHAnsi"/>
                <w:i/>
                <w:i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20FC64E7" w14:textId="52985981" w:rsidR="0090735B" w:rsidRPr="00D33486" w:rsidRDefault="0090735B" w:rsidP="000A53E2">
            <w:pPr>
              <w:spacing w:after="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FC5F67" w:rsidRPr="003661C9" w14:paraId="1C59B06F" w14:textId="77777777" w:rsidTr="000A53E2">
        <w:trPr>
          <w:trHeight w:val="567"/>
        </w:trPr>
        <w:tc>
          <w:tcPr>
            <w:tcW w:w="6941" w:type="dxa"/>
            <w:shd w:val="clear" w:color="auto" w:fill="auto"/>
          </w:tcPr>
          <w:p w14:paraId="69F208DD" w14:textId="77777777" w:rsidR="000A53E2" w:rsidRDefault="00FC5F67" w:rsidP="000A53E2">
            <w:pPr>
              <w:spacing w:after="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All other invoices</w:t>
            </w:r>
            <w:r w:rsidR="005671F5"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:                                                             </w:t>
            </w:r>
          </w:p>
          <w:p w14:paraId="43111CA5" w14:textId="0BAF94F4" w:rsidR="0035281F" w:rsidRPr="003661C9" w:rsidRDefault="005671F5" w:rsidP="000A53E2">
            <w:pPr>
              <w:spacing w:after="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 </w:t>
            </w:r>
            <w:r w:rsidR="0035281F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All outstanding invoices relating to this consent must be paid prior </w:t>
            </w:r>
            <w:r w:rsidR="00D33486" w:rsidRPr="003661C9">
              <w:rPr>
                <w:rFonts w:ascii="Aptos Display" w:hAnsi="Aptos Display" w:cstheme="majorHAnsi"/>
                <w:i/>
                <w:iCs/>
                <w:szCs w:val="20"/>
              </w:rPr>
              <w:t>to issuing</w:t>
            </w:r>
            <w:r w:rsidR="00BE388B">
              <w:rPr>
                <w:rFonts w:ascii="Aptos Display" w:hAnsi="Aptos Display" w:cstheme="majorHAnsi"/>
                <w:i/>
                <w:iCs/>
                <w:szCs w:val="20"/>
              </w:rPr>
              <w:t xml:space="preserve"> of certification</w:t>
            </w:r>
          </w:p>
        </w:tc>
        <w:tc>
          <w:tcPr>
            <w:tcW w:w="3544" w:type="dxa"/>
            <w:shd w:val="clear" w:color="auto" w:fill="auto"/>
          </w:tcPr>
          <w:p w14:paraId="0284CC73" w14:textId="64881673" w:rsidR="00FC5F67" w:rsidRPr="00D33486" w:rsidRDefault="00FC5F67" w:rsidP="000A53E2">
            <w:pPr>
              <w:spacing w:after="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BA3F779" w14:textId="39AE8859" w:rsidR="00FC5F67" w:rsidRPr="00D33486" w:rsidRDefault="00FC5F67" w:rsidP="000A53E2">
            <w:pPr>
              <w:spacing w:after="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</w:tbl>
    <w:p w14:paraId="72CC0E9E" w14:textId="295C57A5" w:rsidR="00D2212E" w:rsidRPr="003661C9" w:rsidRDefault="00D2212E" w:rsidP="00D2212E">
      <w:pPr>
        <w:pStyle w:val="Heading1"/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 xml:space="preserve">QLDC INTERNAL CHECKLIST </w:t>
      </w:r>
      <w:r w:rsidRPr="004F59C7">
        <w:rPr>
          <w:rFonts w:ascii="Aptos Display" w:hAnsi="Aptos Display" w:cstheme="majorHAnsi"/>
          <w:color w:val="00B0F0"/>
        </w:rPr>
        <w:t>(</w:t>
      </w:r>
      <w:r w:rsidR="004F59C7" w:rsidRPr="004F59C7">
        <w:rPr>
          <w:rFonts w:ascii="Aptos Display" w:hAnsi="Aptos Display" w:cstheme="majorHAnsi"/>
          <w:color w:val="00B0F0"/>
        </w:rPr>
        <w:t>QLDC INTERNAL USE ONLY</w:t>
      </w:r>
      <w:r w:rsidRPr="004F59C7">
        <w:rPr>
          <w:rFonts w:ascii="Aptos Display" w:hAnsi="Aptos Display" w:cstheme="majorHAnsi"/>
          <w:color w:val="00B0F0"/>
        </w:rPr>
        <w:t>)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7"/>
        <w:gridCol w:w="3508"/>
        <w:gridCol w:w="3509"/>
      </w:tblGrid>
      <w:tr w:rsidR="00D33486" w:rsidRPr="00D33486" w14:paraId="1DFF0CAD" w14:textId="77777777" w:rsidTr="00045E91">
        <w:trPr>
          <w:trHeight w:val="567"/>
        </w:trPr>
        <w:tc>
          <w:tcPr>
            <w:tcW w:w="14034" w:type="dxa"/>
            <w:gridSpan w:val="3"/>
            <w:shd w:val="clear" w:color="auto" w:fill="DBDBDB" w:themeFill="accent3" w:themeFillTint="66"/>
          </w:tcPr>
          <w:p w14:paraId="66DBEC24" w14:textId="0F5FAFCF" w:rsidR="00D2212E" w:rsidRPr="00D33486" w:rsidRDefault="00D2212E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 xml:space="preserve">QLDC </w:t>
            </w:r>
            <w:r w:rsidR="00C51CCF"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 xml:space="preserve">INSPECTOR TO COMPLETE: </w:t>
            </w: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</w:tr>
      <w:tr w:rsidR="00D33486" w:rsidRPr="00D33486" w14:paraId="17059A9C" w14:textId="77777777" w:rsidTr="000A53E2">
        <w:trPr>
          <w:trHeight w:val="371"/>
        </w:trPr>
        <w:tc>
          <w:tcPr>
            <w:tcW w:w="7017" w:type="dxa"/>
            <w:shd w:val="clear" w:color="auto" w:fill="auto"/>
          </w:tcPr>
          <w:p w14:paraId="2014C565" w14:textId="744EBC2E" w:rsidR="00D2212E" w:rsidRPr="00D33486" w:rsidRDefault="00D2212E" w:rsidP="000A53E2">
            <w:pPr>
              <w:spacing w:after="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color w:val="000000" w:themeColor="text1"/>
              </w:rPr>
              <w:t xml:space="preserve">Date of </w:t>
            </w:r>
            <w:r w:rsidR="00D33486" w:rsidRPr="00D33486">
              <w:rPr>
                <w:rFonts w:ascii="Aptos Display" w:hAnsi="Aptos Display" w:cstheme="majorHAnsi"/>
                <w:color w:val="000000" w:themeColor="text1"/>
              </w:rPr>
              <w:t>final inspection</w:t>
            </w:r>
          </w:p>
        </w:tc>
        <w:tc>
          <w:tcPr>
            <w:tcW w:w="7017" w:type="dxa"/>
            <w:gridSpan w:val="2"/>
            <w:shd w:val="clear" w:color="auto" w:fill="auto"/>
          </w:tcPr>
          <w:p w14:paraId="57E5694D" w14:textId="77777777" w:rsidR="00D2212E" w:rsidRPr="00D33486" w:rsidRDefault="00D2212E" w:rsidP="000A53E2">
            <w:pPr>
              <w:spacing w:after="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D33486" w14:paraId="079B0670" w14:textId="77777777" w:rsidTr="000A53E2">
        <w:trPr>
          <w:trHeight w:val="351"/>
        </w:trPr>
        <w:tc>
          <w:tcPr>
            <w:tcW w:w="7017" w:type="dxa"/>
            <w:shd w:val="clear" w:color="auto" w:fill="auto"/>
          </w:tcPr>
          <w:p w14:paraId="718FE8D0" w14:textId="245F899A" w:rsidR="00D2212E" w:rsidRPr="00D33486" w:rsidRDefault="00D2212E" w:rsidP="000A53E2">
            <w:pPr>
              <w:spacing w:after="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color w:val="000000" w:themeColor="text1"/>
              </w:rPr>
              <w:t>As-builts checked on site</w:t>
            </w:r>
          </w:p>
        </w:tc>
        <w:tc>
          <w:tcPr>
            <w:tcW w:w="7017" w:type="dxa"/>
            <w:gridSpan w:val="2"/>
            <w:shd w:val="clear" w:color="auto" w:fill="auto"/>
          </w:tcPr>
          <w:p w14:paraId="38E36B60" w14:textId="77777777" w:rsidR="00D2212E" w:rsidRPr="00D33486" w:rsidRDefault="00D2212E" w:rsidP="000A53E2">
            <w:pPr>
              <w:spacing w:after="0"/>
              <w:rPr>
                <w:rFonts w:ascii="Aptos Display" w:hAnsi="Aptos Display" w:cstheme="majorHAnsi"/>
                <w:color w:val="000000" w:themeColor="text1"/>
                <w:szCs w:val="20"/>
              </w:rPr>
            </w:pPr>
          </w:p>
        </w:tc>
      </w:tr>
      <w:tr w:rsidR="00D33486" w:rsidRPr="000A53E2" w14:paraId="628B4470" w14:textId="77777777" w:rsidTr="00045E91">
        <w:trPr>
          <w:trHeight w:val="567"/>
        </w:trPr>
        <w:tc>
          <w:tcPr>
            <w:tcW w:w="14034" w:type="dxa"/>
            <w:gridSpan w:val="3"/>
            <w:shd w:val="clear" w:color="auto" w:fill="auto"/>
          </w:tcPr>
          <w:p w14:paraId="4F5A9ECF" w14:textId="4EBAF104" w:rsidR="00D2212E" w:rsidRPr="000A53E2" w:rsidRDefault="003F1C1F" w:rsidP="000A53E2">
            <w:pPr>
              <w:spacing w:after="0"/>
              <w:rPr>
                <w:rFonts w:ascii="Aptos Display" w:hAnsi="Aptos Display" w:cstheme="majorHAnsi"/>
                <w:b/>
                <w:bCs/>
                <w:color w:val="000000" w:themeColor="text1"/>
                <w:sz w:val="22"/>
              </w:rPr>
            </w:pPr>
            <w:r w:rsidRPr="000A53E2">
              <w:rPr>
                <w:rFonts w:ascii="Aptos Display" w:hAnsi="Aptos Display" w:cstheme="majorHAnsi"/>
                <w:b/>
                <w:bCs/>
                <w:color w:val="000000" w:themeColor="text1"/>
                <w:sz w:val="22"/>
              </w:rPr>
              <w:t xml:space="preserve">I can confirm that all the physical works for </w:t>
            </w:r>
            <w:r w:rsidR="00BE388B" w:rsidRPr="000A53E2">
              <w:rPr>
                <w:rFonts w:ascii="Aptos Display" w:hAnsi="Aptos Display" w:cstheme="majorHAnsi"/>
                <w:b/>
                <w:bCs/>
                <w:color w:val="000000" w:themeColor="text1"/>
                <w:sz w:val="22"/>
              </w:rPr>
              <w:t>building platforms</w:t>
            </w:r>
            <w:r w:rsidRPr="000A53E2">
              <w:rPr>
                <w:rFonts w:ascii="Aptos Display" w:hAnsi="Aptos Display" w:cstheme="majorHAnsi"/>
                <w:b/>
                <w:bCs/>
                <w:color w:val="000000" w:themeColor="text1"/>
                <w:sz w:val="22"/>
              </w:rPr>
              <w:t xml:space="preserve"> have been completed </w:t>
            </w:r>
            <w:r w:rsidR="00E77724" w:rsidRPr="000A53E2">
              <w:rPr>
                <w:rFonts w:ascii="Aptos Display" w:hAnsi="Aptos Display" w:cstheme="majorHAnsi"/>
                <w:b/>
                <w:bCs/>
                <w:color w:val="000000" w:themeColor="text1"/>
                <w:sz w:val="22"/>
              </w:rPr>
              <w:t xml:space="preserve">to the extent required by the conditions of the resource consent and there are no related matters preventing issue of </w:t>
            </w:r>
            <w:r w:rsidR="00BE388B" w:rsidRPr="000A53E2">
              <w:rPr>
                <w:rFonts w:ascii="Aptos Display" w:hAnsi="Aptos Display" w:cstheme="majorHAnsi"/>
                <w:b/>
                <w:bCs/>
                <w:color w:val="000000" w:themeColor="text1"/>
                <w:sz w:val="22"/>
              </w:rPr>
              <w:t>certification</w:t>
            </w:r>
          </w:p>
        </w:tc>
      </w:tr>
      <w:tr w:rsidR="00D33486" w:rsidRPr="00D33486" w14:paraId="12982004" w14:textId="77777777" w:rsidTr="000A53E2">
        <w:trPr>
          <w:trHeight w:val="469"/>
        </w:trPr>
        <w:tc>
          <w:tcPr>
            <w:tcW w:w="7017" w:type="dxa"/>
            <w:shd w:val="clear" w:color="auto" w:fill="auto"/>
          </w:tcPr>
          <w:p w14:paraId="55B0E32C" w14:textId="4997F17B" w:rsidR="00A83218" w:rsidRPr="000A53E2" w:rsidRDefault="005549C6" w:rsidP="000A53E2">
            <w:pPr>
              <w:spacing w:after="0"/>
              <w:rPr>
                <w:rFonts w:ascii="Aptos Display" w:hAnsi="Aptos Display" w:cstheme="majorHAnsi"/>
                <w:b/>
                <w:bCs/>
                <w:color w:val="000000" w:themeColor="text1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</w:rPr>
              <w:t xml:space="preserve">NAME OF </w:t>
            </w:r>
            <w:r w:rsidR="00A83218" w:rsidRPr="00D33486">
              <w:rPr>
                <w:rFonts w:ascii="Aptos Display" w:hAnsi="Aptos Display" w:cstheme="majorHAnsi"/>
                <w:b/>
                <w:bCs/>
                <w:color w:val="000000" w:themeColor="text1"/>
              </w:rPr>
              <w:t xml:space="preserve">COUNCIL </w:t>
            </w: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</w:rPr>
              <w:t>SUBDIVISION INSPECTOR</w:t>
            </w:r>
            <w:r w:rsidR="00A83218" w:rsidRPr="00D33486">
              <w:rPr>
                <w:rFonts w:ascii="Aptos Display" w:hAnsi="Aptos Display" w:cstheme="maj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08BB9840" w14:textId="4F15EA2D" w:rsidR="00A83218" w:rsidRPr="00D33486" w:rsidRDefault="00A83218" w:rsidP="000A53E2">
            <w:pPr>
              <w:tabs>
                <w:tab w:val="center" w:pos="1646"/>
              </w:tabs>
              <w:spacing w:after="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 xml:space="preserve">SIGNED: </w:t>
            </w:r>
          </w:p>
        </w:tc>
        <w:tc>
          <w:tcPr>
            <w:tcW w:w="3509" w:type="dxa"/>
            <w:shd w:val="clear" w:color="auto" w:fill="auto"/>
          </w:tcPr>
          <w:p w14:paraId="7E07F6E8" w14:textId="16C5A162" w:rsidR="00A83218" w:rsidRPr="00D33486" w:rsidRDefault="00A83218" w:rsidP="000A53E2">
            <w:pPr>
              <w:spacing w:after="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 xml:space="preserve">DATE: </w:t>
            </w:r>
          </w:p>
        </w:tc>
      </w:tr>
      <w:tr w:rsidR="00D33486" w:rsidRPr="00D33486" w14:paraId="142F6DFE" w14:textId="77777777" w:rsidTr="009E54F3">
        <w:trPr>
          <w:trHeight w:val="397"/>
        </w:trPr>
        <w:tc>
          <w:tcPr>
            <w:tcW w:w="14034" w:type="dxa"/>
            <w:gridSpan w:val="3"/>
            <w:shd w:val="clear" w:color="auto" w:fill="DBDBDB" w:themeFill="accent3" w:themeFillTint="66"/>
          </w:tcPr>
          <w:p w14:paraId="40EB0BC5" w14:textId="599BDFCA" w:rsidR="00C51CCF" w:rsidRPr="00D33486" w:rsidRDefault="00C51CCF" w:rsidP="000A53E2">
            <w:pPr>
              <w:spacing w:after="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 xml:space="preserve">Landscape Architect Sign off  </w:t>
            </w:r>
          </w:p>
        </w:tc>
      </w:tr>
      <w:tr w:rsidR="00D33486" w:rsidRPr="00D33486" w14:paraId="2535B9B2" w14:textId="77777777" w:rsidTr="00045E91">
        <w:trPr>
          <w:trHeight w:val="567"/>
        </w:trPr>
        <w:tc>
          <w:tcPr>
            <w:tcW w:w="7017" w:type="dxa"/>
            <w:shd w:val="clear" w:color="auto" w:fill="auto"/>
          </w:tcPr>
          <w:p w14:paraId="7F525B4F" w14:textId="3129F62C" w:rsidR="00C51CCF" w:rsidRPr="00D33486" w:rsidRDefault="003F1C1F" w:rsidP="000A53E2">
            <w:pPr>
              <w:spacing w:after="0"/>
              <w:rPr>
                <w:rFonts w:ascii="Aptos Display" w:hAnsi="Aptos Display" w:cstheme="majorHAnsi"/>
                <w:color w:val="000000" w:themeColor="text1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</w:rPr>
              <w:t>LANDSCAPE ARCHITEC</w:t>
            </w:r>
            <w:r w:rsidR="003B16AE" w:rsidRPr="00D33486">
              <w:rPr>
                <w:rFonts w:ascii="Aptos Display" w:hAnsi="Aptos Display" w:cstheme="majorHAnsi"/>
                <w:b/>
                <w:bCs/>
                <w:color w:val="000000" w:themeColor="text1"/>
              </w:rPr>
              <w:t>T</w:t>
            </w: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</w:rPr>
              <w:t xml:space="preserve">: </w:t>
            </w:r>
            <w:r w:rsidR="00C51CCF" w:rsidRPr="00D33486">
              <w:rPr>
                <w:rFonts w:ascii="Aptos Display" w:hAnsi="Aptos Display" w:cstheme="majorHAnsi"/>
                <w:b/>
                <w:bCs/>
                <w:color w:val="000000" w:themeColor="text1"/>
              </w:rPr>
              <w:t xml:space="preserve">                                                                                                     </w:t>
            </w:r>
            <w:r w:rsidR="00C51CCF" w:rsidRPr="00D33486">
              <w:rPr>
                <w:rFonts w:ascii="Aptos Display" w:hAnsi="Aptos Display" w:cstheme="majorHAnsi"/>
                <w:color w:val="000000" w:themeColor="text1"/>
              </w:rPr>
              <w:t xml:space="preserve">                                                                                                                         Company: </w:t>
            </w:r>
          </w:p>
        </w:tc>
        <w:tc>
          <w:tcPr>
            <w:tcW w:w="3508" w:type="dxa"/>
            <w:shd w:val="clear" w:color="auto" w:fill="auto"/>
          </w:tcPr>
          <w:p w14:paraId="1585DCB0" w14:textId="1A681C82" w:rsidR="00C51CCF" w:rsidRPr="00D33486" w:rsidRDefault="00EA4EE6" w:rsidP="000A53E2">
            <w:pPr>
              <w:tabs>
                <w:tab w:val="left" w:pos="4410"/>
              </w:tabs>
              <w:spacing w:after="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NAME</w:t>
            </w:r>
            <w:r w:rsidR="00C51CCF"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:</w:t>
            </w:r>
            <w:r w:rsidR="00C51CCF"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ab/>
            </w:r>
          </w:p>
        </w:tc>
        <w:tc>
          <w:tcPr>
            <w:tcW w:w="3509" w:type="dxa"/>
            <w:shd w:val="clear" w:color="auto" w:fill="auto"/>
          </w:tcPr>
          <w:p w14:paraId="4B70107F" w14:textId="77777777" w:rsidR="00C51CCF" w:rsidRPr="00D33486" w:rsidRDefault="00C51CCF" w:rsidP="000A53E2">
            <w:pPr>
              <w:tabs>
                <w:tab w:val="left" w:pos="4410"/>
              </w:tabs>
              <w:spacing w:after="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DATE:</w:t>
            </w:r>
          </w:p>
        </w:tc>
      </w:tr>
      <w:tr w:rsidR="00D33486" w:rsidRPr="00D33486" w14:paraId="405B135C" w14:textId="77777777" w:rsidTr="00045E91">
        <w:trPr>
          <w:trHeight w:val="567"/>
        </w:trPr>
        <w:tc>
          <w:tcPr>
            <w:tcW w:w="14034" w:type="dxa"/>
            <w:gridSpan w:val="3"/>
            <w:shd w:val="clear" w:color="auto" w:fill="DBDBDB" w:themeFill="accent3" w:themeFillTint="66"/>
          </w:tcPr>
          <w:p w14:paraId="62891798" w14:textId="19DFA9C7" w:rsidR="00C51CCF" w:rsidRPr="00D33486" w:rsidRDefault="003F1C1F" w:rsidP="000A53E2">
            <w:pPr>
              <w:spacing w:after="0" w:line="360" w:lineRule="auto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 xml:space="preserve">SUBDIVISION TEAM: All </w:t>
            </w:r>
            <w:r w:rsidRPr="00D33486">
              <w:rPr>
                <w:rFonts w:ascii="Aptos Display" w:hAnsi="Aptos Display" w:cstheme="majorHAnsi"/>
                <w:b/>
                <w:color w:val="000000" w:themeColor="text1"/>
                <w:lang w:val="en-US"/>
              </w:rPr>
              <w:t xml:space="preserve">Remaining matters </w:t>
            </w:r>
            <w:r w:rsidR="00D33486" w:rsidRPr="00D33486">
              <w:rPr>
                <w:rFonts w:ascii="Aptos Display" w:hAnsi="Aptos Display" w:cstheme="majorHAnsi"/>
                <w:b/>
                <w:color w:val="000000" w:themeColor="text1"/>
                <w:lang w:val="en-US"/>
              </w:rPr>
              <w:t>for sign</w:t>
            </w:r>
            <w:r w:rsidRPr="00D33486">
              <w:rPr>
                <w:rFonts w:ascii="Aptos Display" w:hAnsi="Aptos Display" w:cstheme="majorHAnsi"/>
                <w:b/>
                <w:color w:val="000000" w:themeColor="text1"/>
                <w:lang w:val="en-US"/>
              </w:rPr>
              <w:t xml:space="preserve"> off:</w:t>
            </w:r>
          </w:p>
        </w:tc>
      </w:tr>
      <w:tr w:rsidR="00D33486" w:rsidRPr="00D33486" w14:paraId="37978F05" w14:textId="77777777" w:rsidTr="00045E91">
        <w:trPr>
          <w:trHeight w:val="567"/>
        </w:trPr>
        <w:tc>
          <w:tcPr>
            <w:tcW w:w="7017" w:type="dxa"/>
            <w:shd w:val="clear" w:color="auto" w:fill="auto"/>
          </w:tcPr>
          <w:p w14:paraId="22F24EF5" w14:textId="17F5989E" w:rsidR="00C51CCF" w:rsidRPr="00D33486" w:rsidRDefault="00EA4EE6" w:rsidP="000A53E2">
            <w:pPr>
              <w:spacing w:after="0"/>
              <w:rPr>
                <w:rFonts w:ascii="Aptos Display" w:hAnsi="Aptos Display" w:cstheme="majorHAnsi"/>
                <w:color w:val="000000" w:themeColor="text1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</w:rPr>
              <w:t xml:space="preserve">Processing </w:t>
            </w:r>
            <w:r w:rsidR="00C51CCF" w:rsidRPr="00D33486">
              <w:rPr>
                <w:rFonts w:ascii="Aptos Display" w:hAnsi="Aptos Display" w:cstheme="majorHAnsi"/>
                <w:b/>
                <w:bCs/>
                <w:color w:val="000000" w:themeColor="text1"/>
              </w:rPr>
              <w:t xml:space="preserve">Subdivision </w:t>
            </w:r>
            <w:r w:rsidR="003B16AE" w:rsidRPr="00D33486">
              <w:rPr>
                <w:rFonts w:ascii="Aptos Display" w:hAnsi="Aptos Display" w:cstheme="majorHAnsi"/>
                <w:b/>
                <w:bCs/>
                <w:color w:val="000000" w:themeColor="text1"/>
              </w:rPr>
              <w:t>O</w:t>
            </w:r>
            <w:r w:rsidR="00C51CCF" w:rsidRPr="00D33486">
              <w:rPr>
                <w:rFonts w:ascii="Aptos Display" w:hAnsi="Aptos Display" w:cstheme="majorHAnsi"/>
                <w:b/>
                <w:bCs/>
                <w:color w:val="000000" w:themeColor="text1"/>
              </w:rPr>
              <w:t>fficer</w:t>
            </w: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</w:rPr>
              <w:t>s</w:t>
            </w:r>
          </w:p>
        </w:tc>
        <w:tc>
          <w:tcPr>
            <w:tcW w:w="3508" w:type="dxa"/>
            <w:shd w:val="clear" w:color="auto" w:fill="auto"/>
          </w:tcPr>
          <w:p w14:paraId="44CBCF2A" w14:textId="5F8BCA50" w:rsidR="00C51CCF" w:rsidRPr="00D33486" w:rsidRDefault="00EA4EE6" w:rsidP="000A53E2">
            <w:pPr>
              <w:tabs>
                <w:tab w:val="left" w:pos="4410"/>
              </w:tabs>
              <w:spacing w:after="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Process</w:t>
            </w:r>
            <w:r w:rsidR="005B4E18"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ing Officer</w:t>
            </w:r>
            <w:r w:rsid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:</w:t>
            </w:r>
            <w:r w:rsidR="00C51CCF"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ab/>
            </w:r>
          </w:p>
        </w:tc>
        <w:tc>
          <w:tcPr>
            <w:tcW w:w="3509" w:type="dxa"/>
            <w:shd w:val="clear" w:color="auto" w:fill="auto"/>
          </w:tcPr>
          <w:p w14:paraId="59D76702" w14:textId="6AC69695" w:rsidR="00C51CCF" w:rsidRPr="00D33486" w:rsidRDefault="00D33486" w:rsidP="000A53E2">
            <w:pPr>
              <w:tabs>
                <w:tab w:val="left" w:pos="4410"/>
              </w:tabs>
              <w:spacing w:after="0"/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</w:pPr>
            <w:r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Date</w:t>
            </w:r>
            <w:r w:rsidR="00C51CCF" w:rsidRPr="00D33486">
              <w:rPr>
                <w:rFonts w:ascii="Aptos Display" w:hAnsi="Aptos Display" w:cstheme="majorHAnsi"/>
                <w:b/>
                <w:bCs/>
                <w:color w:val="000000" w:themeColor="text1"/>
                <w:szCs w:val="20"/>
              </w:rPr>
              <w:t>:</w:t>
            </w:r>
          </w:p>
        </w:tc>
      </w:tr>
    </w:tbl>
    <w:p w14:paraId="4AE7224E" w14:textId="77777777" w:rsidR="00D2212E" w:rsidRPr="003661C9" w:rsidRDefault="00D2212E" w:rsidP="000A53E2">
      <w:pPr>
        <w:rPr>
          <w:rFonts w:ascii="Aptos Display" w:hAnsi="Aptos Display" w:cstheme="majorHAnsi"/>
        </w:rPr>
      </w:pPr>
    </w:p>
    <w:sectPr w:rsidR="00D2212E" w:rsidRPr="003661C9" w:rsidSect="00191B3F">
      <w:pgSz w:w="16838" w:h="11906" w:orient="landscape"/>
      <w:pgMar w:top="1440" w:right="1440" w:bottom="1276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78664" w14:textId="77777777" w:rsidR="00CB464E" w:rsidRDefault="00CB464E" w:rsidP="002D3E4F">
      <w:pPr>
        <w:spacing w:after="0" w:line="240" w:lineRule="auto"/>
      </w:pPr>
      <w:r>
        <w:separator/>
      </w:r>
    </w:p>
  </w:endnote>
  <w:endnote w:type="continuationSeparator" w:id="0">
    <w:p w14:paraId="5B4441A3" w14:textId="77777777" w:rsidR="00CB464E" w:rsidRDefault="00CB464E" w:rsidP="002D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81790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FCE054" w14:textId="77777777" w:rsidR="004F59C7" w:rsidRDefault="004F59C7" w:rsidP="006A767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  <w:p w14:paraId="6AFF5F44" w14:textId="426CC5B0" w:rsidR="002D3E4F" w:rsidRDefault="00EE113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Version</w:t>
        </w:r>
        <w:r w:rsidR="00191B3F">
          <w:t>:</w:t>
        </w:r>
        <w:r>
          <w:t xml:space="preserve"> </w:t>
        </w:r>
        <w:r w:rsidR="000A53E2">
          <w:t>September</w:t>
        </w:r>
        <w:r w:rsidR="005B4E18">
          <w:t xml:space="preserve"> </w:t>
        </w:r>
        <w:r>
          <w:t>2024</w:t>
        </w:r>
      </w:p>
    </w:sdtContent>
  </w:sdt>
  <w:p w14:paraId="23CBCAAA" w14:textId="77777777" w:rsidR="002D3E4F" w:rsidRDefault="002D3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6A2F" w14:textId="7DE8FF64" w:rsidR="002D3E4F" w:rsidRDefault="002D3E4F">
    <w:pPr>
      <w:pStyle w:val="Footer"/>
      <w:pBdr>
        <w:top w:val="single" w:sz="4" w:space="1" w:color="D9D9D9" w:themeColor="background1" w:themeShade="D9"/>
      </w:pBdr>
      <w:jc w:val="right"/>
    </w:pPr>
  </w:p>
  <w:p w14:paraId="5A774628" w14:textId="093DB4E6" w:rsidR="002D3E4F" w:rsidRDefault="00EE113A" w:rsidP="00191B3F">
    <w:pPr>
      <w:pStyle w:val="Footer"/>
      <w:ind w:right="-994"/>
    </w:pPr>
    <w:r>
      <w:tab/>
    </w:r>
    <w:r>
      <w:tab/>
    </w:r>
    <w:r>
      <w:tab/>
      <w:t xml:space="preserve">      </w:t>
    </w:r>
    <w:r w:rsidR="000F6076">
      <w:rPr>
        <w:lang w:eastAsia="en-NZ"/>
      </w:rPr>
      <w:t>Version</w:t>
    </w:r>
    <w:r w:rsidR="00191B3F">
      <w:rPr>
        <w:lang w:eastAsia="en-NZ"/>
      </w:rPr>
      <w:t>: May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4D807" w14:textId="77777777" w:rsidR="00CB464E" w:rsidRDefault="00CB464E" w:rsidP="002D3E4F">
      <w:pPr>
        <w:spacing w:after="0" w:line="240" w:lineRule="auto"/>
      </w:pPr>
      <w:r>
        <w:separator/>
      </w:r>
    </w:p>
  </w:footnote>
  <w:footnote w:type="continuationSeparator" w:id="0">
    <w:p w14:paraId="33101108" w14:textId="77777777" w:rsidR="00CB464E" w:rsidRDefault="00CB464E" w:rsidP="002D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D4DE" w14:textId="0DDC3C40" w:rsidR="002D3E4F" w:rsidRDefault="002D3E4F" w:rsidP="002D3E4F">
    <w:pPr>
      <w:pStyle w:val="Header"/>
      <w:spacing w:after="24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3F814" w14:textId="5B8D8AD2" w:rsidR="002D3E4F" w:rsidRDefault="00D67FFC" w:rsidP="00191B3F">
    <w:pPr>
      <w:pStyle w:val="Header"/>
      <w:spacing w:before="100" w:beforeAutospacing="1" w:after="240"/>
      <w:ind w:firstLine="1701"/>
      <w:jc w:val="center"/>
    </w:pPr>
    <w:r>
      <w:rPr>
        <w:noProof/>
      </w:rPr>
      <w:drawing>
        <wp:inline distT="0" distB="0" distL="0" distR="0" wp14:anchorId="2A71F990" wp14:editId="0904148A">
          <wp:extent cx="3619500" cy="1037330"/>
          <wp:effectExtent l="0" t="0" r="0" b="0"/>
          <wp:docPr id="152524257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0763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266" cy="1052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B5B"/>
    <w:multiLevelType w:val="hybridMultilevel"/>
    <w:tmpl w:val="ADBC99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549A"/>
    <w:multiLevelType w:val="hybridMultilevel"/>
    <w:tmpl w:val="CD3891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97A44"/>
    <w:multiLevelType w:val="hybridMultilevel"/>
    <w:tmpl w:val="C7AA577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C3206"/>
    <w:multiLevelType w:val="hybridMultilevel"/>
    <w:tmpl w:val="AE88096A"/>
    <w:lvl w:ilvl="0" w:tplc="2FB6E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477C5"/>
    <w:multiLevelType w:val="hybridMultilevel"/>
    <w:tmpl w:val="0BBA4A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87F7A"/>
    <w:multiLevelType w:val="hybridMultilevel"/>
    <w:tmpl w:val="6AEC5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D57E6"/>
    <w:multiLevelType w:val="hybridMultilevel"/>
    <w:tmpl w:val="89DAFE44"/>
    <w:lvl w:ilvl="0" w:tplc="5C26A4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65317"/>
    <w:multiLevelType w:val="hybridMultilevel"/>
    <w:tmpl w:val="533CB1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F4A83"/>
    <w:multiLevelType w:val="hybridMultilevel"/>
    <w:tmpl w:val="F8068E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61D49"/>
    <w:multiLevelType w:val="hybridMultilevel"/>
    <w:tmpl w:val="578E64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D00943"/>
    <w:multiLevelType w:val="hybridMultilevel"/>
    <w:tmpl w:val="FE4C53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430EB2"/>
    <w:multiLevelType w:val="hybridMultilevel"/>
    <w:tmpl w:val="C47C54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3F7CFA"/>
    <w:multiLevelType w:val="hybridMultilevel"/>
    <w:tmpl w:val="18C24A7E"/>
    <w:lvl w:ilvl="0" w:tplc="49A48DD4">
      <w:start w:val="1"/>
      <w:numFmt w:val="decimal"/>
      <w:pStyle w:val="Heading1"/>
      <w:lvlText w:val="%1."/>
      <w:lvlJc w:val="left"/>
      <w:pPr>
        <w:ind w:left="360" w:hanging="360"/>
      </w:pPr>
    </w:lvl>
    <w:lvl w:ilvl="1" w:tplc="58B6A1C8">
      <w:numFmt w:val="bullet"/>
      <w:lvlText w:val="·"/>
      <w:lvlJc w:val="left"/>
      <w:pPr>
        <w:ind w:left="1536" w:hanging="456"/>
      </w:pPr>
      <w:rPr>
        <w:rFonts w:ascii="Calibri" w:eastAsiaTheme="minorHAnsi" w:hAnsi="Calibri" w:cs="Calibr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30FAC"/>
    <w:multiLevelType w:val="hybridMultilevel"/>
    <w:tmpl w:val="2C0E6694"/>
    <w:lvl w:ilvl="0" w:tplc="0FA23E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82C1E"/>
    <w:multiLevelType w:val="hybridMultilevel"/>
    <w:tmpl w:val="968050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06BAE"/>
    <w:multiLevelType w:val="hybridMultilevel"/>
    <w:tmpl w:val="B0F4F2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AB0070"/>
    <w:multiLevelType w:val="hybridMultilevel"/>
    <w:tmpl w:val="822A0854"/>
    <w:lvl w:ilvl="0" w:tplc="2FB6E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09756">
    <w:abstractNumId w:val="12"/>
  </w:num>
  <w:num w:numId="2" w16cid:durableId="373238442">
    <w:abstractNumId w:val="13"/>
  </w:num>
  <w:num w:numId="3" w16cid:durableId="1373726784">
    <w:abstractNumId w:val="6"/>
  </w:num>
  <w:num w:numId="4" w16cid:durableId="17089439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137474">
    <w:abstractNumId w:val="15"/>
  </w:num>
  <w:num w:numId="6" w16cid:durableId="1585341627">
    <w:abstractNumId w:val="10"/>
  </w:num>
  <w:num w:numId="7" w16cid:durableId="1519462616">
    <w:abstractNumId w:val="3"/>
  </w:num>
  <w:num w:numId="8" w16cid:durableId="926502288">
    <w:abstractNumId w:val="16"/>
  </w:num>
  <w:num w:numId="9" w16cid:durableId="781070171">
    <w:abstractNumId w:val="4"/>
  </w:num>
  <w:num w:numId="10" w16cid:durableId="1607494521">
    <w:abstractNumId w:val="12"/>
    <w:lvlOverride w:ilvl="0">
      <w:startOverride w:val="4"/>
    </w:lvlOverride>
  </w:num>
  <w:num w:numId="11" w16cid:durableId="359360391">
    <w:abstractNumId w:val="2"/>
  </w:num>
  <w:num w:numId="12" w16cid:durableId="234436692">
    <w:abstractNumId w:val="11"/>
  </w:num>
  <w:num w:numId="13" w16cid:durableId="731543861">
    <w:abstractNumId w:val="9"/>
  </w:num>
  <w:num w:numId="14" w16cid:durableId="1059938911">
    <w:abstractNumId w:val="8"/>
  </w:num>
  <w:num w:numId="15" w16cid:durableId="1094017097">
    <w:abstractNumId w:val="5"/>
  </w:num>
  <w:num w:numId="16" w16cid:durableId="206577059">
    <w:abstractNumId w:val="7"/>
  </w:num>
  <w:num w:numId="17" w16cid:durableId="1925145466">
    <w:abstractNumId w:val="1"/>
  </w:num>
  <w:num w:numId="18" w16cid:durableId="124152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4F"/>
    <w:rsid w:val="00003763"/>
    <w:rsid w:val="000060BF"/>
    <w:rsid w:val="00006FDB"/>
    <w:rsid w:val="000079EC"/>
    <w:rsid w:val="00024EAC"/>
    <w:rsid w:val="00025495"/>
    <w:rsid w:val="0002558C"/>
    <w:rsid w:val="00034641"/>
    <w:rsid w:val="00034A78"/>
    <w:rsid w:val="00041D28"/>
    <w:rsid w:val="000434BA"/>
    <w:rsid w:val="00045E91"/>
    <w:rsid w:val="00050F13"/>
    <w:rsid w:val="00062112"/>
    <w:rsid w:val="00062FAB"/>
    <w:rsid w:val="0006736D"/>
    <w:rsid w:val="000714D7"/>
    <w:rsid w:val="00075542"/>
    <w:rsid w:val="00077577"/>
    <w:rsid w:val="00077C93"/>
    <w:rsid w:val="0008168F"/>
    <w:rsid w:val="0008762C"/>
    <w:rsid w:val="000909C2"/>
    <w:rsid w:val="0009257D"/>
    <w:rsid w:val="000A21AD"/>
    <w:rsid w:val="000A53E2"/>
    <w:rsid w:val="000A77B8"/>
    <w:rsid w:val="000B2412"/>
    <w:rsid w:val="000B4FE3"/>
    <w:rsid w:val="000C5389"/>
    <w:rsid w:val="000C6732"/>
    <w:rsid w:val="000C6780"/>
    <w:rsid w:val="000D48DD"/>
    <w:rsid w:val="000E4E2F"/>
    <w:rsid w:val="000E5A1C"/>
    <w:rsid w:val="000F0BE8"/>
    <w:rsid w:val="000F23D5"/>
    <w:rsid w:val="000F6076"/>
    <w:rsid w:val="00111562"/>
    <w:rsid w:val="00114994"/>
    <w:rsid w:val="00125CEF"/>
    <w:rsid w:val="001352A4"/>
    <w:rsid w:val="001358C6"/>
    <w:rsid w:val="001453EF"/>
    <w:rsid w:val="00152B96"/>
    <w:rsid w:val="00153CF6"/>
    <w:rsid w:val="00165B44"/>
    <w:rsid w:val="0016646A"/>
    <w:rsid w:val="0017032A"/>
    <w:rsid w:val="00171A32"/>
    <w:rsid w:val="00172C91"/>
    <w:rsid w:val="00173890"/>
    <w:rsid w:val="00174211"/>
    <w:rsid w:val="00182E37"/>
    <w:rsid w:val="00184243"/>
    <w:rsid w:val="00185C55"/>
    <w:rsid w:val="00191B3F"/>
    <w:rsid w:val="001962AF"/>
    <w:rsid w:val="001A08F7"/>
    <w:rsid w:val="001A5660"/>
    <w:rsid w:val="001A5667"/>
    <w:rsid w:val="001A66F5"/>
    <w:rsid w:val="001A7F5A"/>
    <w:rsid w:val="001B2060"/>
    <w:rsid w:val="001B393A"/>
    <w:rsid w:val="001B7B9E"/>
    <w:rsid w:val="001C7EEC"/>
    <w:rsid w:val="001D0EFC"/>
    <w:rsid w:val="001D2EED"/>
    <w:rsid w:val="001E6DA2"/>
    <w:rsid w:val="001F5295"/>
    <w:rsid w:val="001F6CB9"/>
    <w:rsid w:val="00200780"/>
    <w:rsid w:val="0020349E"/>
    <w:rsid w:val="00206635"/>
    <w:rsid w:val="002139AD"/>
    <w:rsid w:val="0022014F"/>
    <w:rsid w:val="002206EE"/>
    <w:rsid w:val="00223D16"/>
    <w:rsid w:val="00225070"/>
    <w:rsid w:val="0022663D"/>
    <w:rsid w:val="00231026"/>
    <w:rsid w:val="00231349"/>
    <w:rsid w:val="002357FF"/>
    <w:rsid w:val="00253843"/>
    <w:rsid w:val="002575FB"/>
    <w:rsid w:val="00263FBE"/>
    <w:rsid w:val="00270719"/>
    <w:rsid w:val="00270CC8"/>
    <w:rsid w:val="00273531"/>
    <w:rsid w:val="00284BAE"/>
    <w:rsid w:val="002906AA"/>
    <w:rsid w:val="002924FE"/>
    <w:rsid w:val="002948B7"/>
    <w:rsid w:val="002965D6"/>
    <w:rsid w:val="002A61C7"/>
    <w:rsid w:val="002B1CE8"/>
    <w:rsid w:val="002B4275"/>
    <w:rsid w:val="002C03DD"/>
    <w:rsid w:val="002C5391"/>
    <w:rsid w:val="002D0501"/>
    <w:rsid w:val="002D0BA7"/>
    <w:rsid w:val="002D2458"/>
    <w:rsid w:val="002D33FB"/>
    <w:rsid w:val="002D3E4F"/>
    <w:rsid w:val="002D4412"/>
    <w:rsid w:val="002D626E"/>
    <w:rsid w:val="002D7509"/>
    <w:rsid w:val="002E1690"/>
    <w:rsid w:val="002E17D2"/>
    <w:rsid w:val="002E2A40"/>
    <w:rsid w:val="002E453F"/>
    <w:rsid w:val="002E4C21"/>
    <w:rsid w:val="002F4E85"/>
    <w:rsid w:val="002F5903"/>
    <w:rsid w:val="002F74B5"/>
    <w:rsid w:val="003022E6"/>
    <w:rsid w:val="00302C64"/>
    <w:rsid w:val="0030303A"/>
    <w:rsid w:val="00304A3A"/>
    <w:rsid w:val="00312B0C"/>
    <w:rsid w:val="00317E05"/>
    <w:rsid w:val="00331997"/>
    <w:rsid w:val="00336914"/>
    <w:rsid w:val="00340EE2"/>
    <w:rsid w:val="00346D55"/>
    <w:rsid w:val="00350F87"/>
    <w:rsid w:val="0035281F"/>
    <w:rsid w:val="0035427F"/>
    <w:rsid w:val="003542E1"/>
    <w:rsid w:val="00354386"/>
    <w:rsid w:val="00355692"/>
    <w:rsid w:val="00356A78"/>
    <w:rsid w:val="00360753"/>
    <w:rsid w:val="0036255F"/>
    <w:rsid w:val="003661C9"/>
    <w:rsid w:val="00377925"/>
    <w:rsid w:val="003815E0"/>
    <w:rsid w:val="00385038"/>
    <w:rsid w:val="00387274"/>
    <w:rsid w:val="00387893"/>
    <w:rsid w:val="00387EDC"/>
    <w:rsid w:val="00390FB6"/>
    <w:rsid w:val="003A038D"/>
    <w:rsid w:val="003A0F2C"/>
    <w:rsid w:val="003A4D1B"/>
    <w:rsid w:val="003A5CAF"/>
    <w:rsid w:val="003B0372"/>
    <w:rsid w:val="003B16AE"/>
    <w:rsid w:val="003B35CC"/>
    <w:rsid w:val="003B4019"/>
    <w:rsid w:val="003C1410"/>
    <w:rsid w:val="003C2507"/>
    <w:rsid w:val="003C31EC"/>
    <w:rsid w:val="003C34CB"/>
    <w:rsid w:val="003C76F6"/>
    <w:rsid w:val="003D222E"/>
    <w:rsid w:val="003E16CB"/>
    <w:rsid w:val="003E5247"/>
    <w:rsid w:val="003E60A4"/>
    <w:rsid w:val="003E68E7"/>
    <w:rsid w:val="003F1C1F"/>
    <w:rsid w:val="003F4CCC"/>
    <w:rsid w:val="003F671D"/>
    <w:rsid w:val="00402B50"/>
    <w:rsid w:val="0040654C"/>
    <w:rsid w:val="0042374C"/>
    <w:rsid w:val="00432D1E"/>
    <w:rsid w:val="00441B9F"/>
    <w:rsid w:val="00452F6C"/>
    <w:rsid w:val="00453243"/>
    <w:rsid w:val="00475301"/>
    <w:rsid w:val="00476F3C"/>
    <w:rsid w:val="004834F9"/>
    <w:rsid w:val="00486B20"/>
    <w:rsid w:val="00491BF0"/>
    <w:rsid w:val="004965E9"/>
    <w:rsid w:val="004A18B4"/>
    <w:rsid w:val="004A5991"/>
    <w:rsid w:val="004B7ACD"/>
    <w:rsid w:val="004C056C"/>
    <w:rsid w:val="004C739D"/>
    <w:rsid w:val="004D2037"/>
    <w:rsid w:val="004D4135"/>
    <w:rsid w:val="004E03E2"/>
    <w:rsid w:val="004E07AD"/>
    <w:rsid w:val="004E422C"/>
    <w:rsid w:val="004E70B7"/>
    <w:rsid w:val="004F14C7"/>
    <w:rsid w:val="004F4C4F"/>
    <w:rsid w:val="004F5644"/>
    <w:rsid w:val="004F59C7"/>
    <w:rsid w:val="00500481"/>
    <w:rsid w:val="00514F65"/>
    <w:rsid w:val="005262AC"/>
    <w:rsid w:val="005317AA"/>
    <w:rsid w:val="0053422E"/>
    <w:rsid w:val="005376AE"/>
    <w:rsid w:val="005401C3"/>
    <w:rsid w:val="00541828"/>
    <w:rsid w:val="00543A46"/>
    <w:rsid w:val="00546FB9"/>
    <w:rsid w:val="0055068D"/>
    <w:rsid w:val="0055269D"/>
    <w:rsid w:val="005549C6"/>
    <w:rsid w:val="00554EED"/>
    <w:rsid w:val="00555A28"/>
    <w:rsid w:val="00555E45"/>
    <w:rsid w:val="0055714E"/>
    <w:rsid w:val="005573EE"/>
    <w:rsid w:val="00563BEA"/>
    <w:rsid w:val="00566CE7"/>
    <w:rsid w:val="005671F5"/>
    <w:rsid w:val="005A17E9"/>
    <w:rsid w:val="005A4EF0"/>
    <w:rsid w:val="005B10E8"/>
    <w:rsid w:val="005B4E18"/>
    <w:rsid w:val="005C5653"/>
    <w:rsid w:val="005C6832"/>
    <w:rsid w:val="005C6C2D"/>
    <w:rsid w:val="005C7DD5"/>
    <w:rsid w:val="005D0857"/>
    <w:rsid w:val="005D3A23"/>
    <w:rsid w:val="005D5EF6"/>
    <w:rsid w:val="005E0678"/>
    <w:rsid w:val="005E1B6C"/>
    <w:rsid w:val="005F08B7"/>
    <w:rsid w:val="005F0CBB"/>
    <w:rsid w:val="005F5664"/>
    <w:rsid w:val="005F69C6"/>
    <w:rsid w:val="0060674E"/>
    <w:rsid w:val="006109B3"/>
    <w:rsid w:val="00613AF1"/>
    <w:rsid w:val="00613B9F"/>
    <w:rsid w:val="00626331"/>
    <w:rsid w:val="00631E24"/>
    <w:rsid w:val="006400CB"/>
    <w:rsid w:val="00645717"/>
    <w:rsid w:val="00647949"/>
    <w:rsid w:val="00652878"/>
    <w:rsid w:val="00652CAE"/>
    <w:rsid w:val="00652CE6"/>
    <w:rsid w:val="006607BD"/>
    <w:rsid w:val="00661E2D"/>
    <w:rsid w:val="006620FD"/>
    <w:rsid w:val="00662908"/>
    <w:rsid w:val="00662D6B"/>
    <w:rsid w:val="00663409"/>
    <w:rsid w:val="00665C1E"/>
    <w:rsid w:val="00665F64"/>
    <w:rsid w:val="00670E63"/>
    <w:rsid w:val="0067295F"/>
    <w:rsid w:val="00673BF4"/>
    <w:rsid w:val="00687244"/>
    <w:rsid w:val="00690427"/>
    <w:rsid w:val="00691373"/>
    <w:rsid w:val="00693662"/>
    <w:rsid w:val="0069413C"/>
    <w:rsid w:val="00697628"/>
    <w:rsid w:val="006A0F2C"/>
    <w:rsid w:val="006A303B"/>
    <w:rsid w:val="006A5799"/>
    <w:rsid w:val="006A7675"/>
    <w:rsid w:val="006B48AC"/>
    <w:rsid w:val="006B7C83"/>
    <w:rsid w:val="006C0F47"/>
    <w:rsid w:val="006C20B9"/>
    <w:rsid w:val="006C3508"/>
    <w:rsid w:val="006C4FF0"/>
    <w:rsid w:val="006D0420"/>
    <w:rsid w:val="006E36FB"/>
    <w:rsid w:val="006E3766"/>
    <w:rsid w:val="006E67A8"/>
    <w:rsid w:val="006E7C3D"/>
    <w:rsid w:val="006F0F03"/>
    <w:rsid w:val="00703056"/>
    <w:rsid w:val="007155BE"/>
    <w:rsid w:val="00720402"/>
    <w:rsid w:val="00730920"/>
    <w:rsid w:val="007327FA"/>
    <w:rsid w:val="007340FD"/>
    <w:rsid w:val="00736397"/>
    <w:rsid w:val="00746270"/>
    <w:rsid w:val="007466E7"/>
    <w:rsid w:val="007476FE"/>
    <w:rsid w:val="00750FBC"/>
    <w:rsid w:val="007522C4"/>
    <w:rsid w:val="00760531"/>
    <w:rsid w:val="00765003"/>
    <w:rsid w:val="00781329"/>
    <w:rsid w:val="00785004"/>
    <w:rsid w:val="007851B9"/>
    <w:rsid w:val="00786287"/>
    <w:rsid w:val="0079225C"/>
    <w:rsid w:val="00795669"/>
    <w:rsid w:val="007A4FD4"/>
    <w:rsid w:val="007A6455"/>
    <w:rsid w:val="007A7B81"/>
    <w:rsid w:val="007B2DDB"/>
    <w:rsid w:val="007B6AF4"/>
    <w:rsid w:val="007B71C4"/>
    <w:rsid w:val="007B73B5"/>
    <w:rsid w:val="007C1438"/>
    <w:rsid w:val="007C1877"/>
    <w:rsid w:val="007C1C03"/>
    <w:rsid w:val="007C1D6B"/>
    <w:rsid w:val="007C2DFA"/>
    <w:rsid w:val="007C67AF"/>
    <w:rsid w:val="007D17FB"/>
    <w:rsid w:val="007D23F8"/>
    <w:rsid w:val="007D2DBE"/>
    <w:rsid w:val="007D2FAB"/>
    <w:rsid w:val="007D34F0"/>
    <w:rsid w:val="007D3AAF"/>
    <w:rsid w:val="007D428F"/>
    <w:rsid w:val="007F14C4"/>
    <w:rsid w:val="007F2E07"/>
    <w:rsid w:val="007F78F2"/>
    <w:rsid w:val="007F7FE3"/>
    <w:rsid w:val="00800043"/>
    <w:rsid w:val="008020A1"/>
    <w:rsid w:val="00803564"/>
    <w:rsid w:val="00810396"/>
    <w:rsid w:val="00827052"/>
    <w:rsid w:val="00827395"/>
    <w:rsid w:val="00827849"/>
    <w:rsid w:val="008355B1"/>
    <w:rsid w:val="008453C7"/>
    <w:rsid w:val="00846543"/>
    <w:rsid w:val="00851D4B"/>
    <w:rsid w:val="008530FC"/>
    <w:rsid w:val="008555FC"/>
    <w:rsid w:val="00856785"/>
    <w:rsid w:val="008568A6"/>
    <w:rsid w:val="00857EA0"/>
    <w:rsid w:val="0086037B"/>
    <w:rsid w:val="00870191"/>
    <w:rsid w:val="00871A25"/>
    <w:rsid w:val="00871A6E"/>
    <w:rsid w:val="0087237B"/>
    <w:rsid w:val="008819FF"/>
    <w:rsid w:val="0088415C"/>
    <w:rsid w:val="00884764"/>
    <w:rsid w:val="00892B5E"/>
    <w:rsid w:val="00897C92"/>
    <w:rsid w:val="008A3AA2"/>
    <w:rsid w:val="008A45A7"/>
    <w:rsid w:val="008B3E32"/>
    <w:rsid w:val="008B4712"/>
    <w:rsid w:val="008B4D29"/>
    <w:rsid w:val="008B617C"/>
    <w:rsid w:val="008C03B0"/>
    <w:rsid w:val="008D1A25"/>
    <w:rsid w:val="008E23F1"/>
    <w:rsid w:val="008E43FC"/>
    <w:rsid w:val="008E6D9F"/>
    <w:rsid w:val="008F1712"/>
    <w:rsid w:val="009050C9"/>
    <w:rsid w:val="0090735B"/>
    <w:rsid w:val="00911DD9"/>
    <w:rsid w:val="00913F91"/>
    <w:rsid w:val="00914565"/>
    <w:rsid w:val="009177F0"/>
    <w:rsid w:val="00923F5C"/>
    <w:rsid w:val="00936CBA"/>
    <w:rsid w:val="00940C11"/>
    <w:rsid w:val="0095011D"/>
    <w:rsid w:val="00950815"/>
    <w:rsid w:val="00956908"/>
    <w:rsid w:val="009700B7"/>
    <w:rsid w:val="009714B0"/>
    <w:rsid w:val="00971EB3"/>
    <w:rsid w:val="00980C29"/>
    <w:rsid w:val="00981F8A"/>
    <w:rsid w:val="00982202"/>
    <w:rsid w:val="00984940"/>
    <w:rsid w:val="00990EAE"/>
    <w:rsid w:val="009A2CD5"/>
    <w:rsid w:val="009A2F17"/>
    <w:rsid w:val="009A7381"/>
    <w:rsid w:val="009B1BF2"/>
    <w:rsid w:val="009B2B80"/>
    <w:rsid w:val="009B5D45"/>
    <w:rsid w:val="009B745F"/>
    <w:rsid w:val="009D3480"/>
    <w:rsid w:val="009D3974"/>
    <w:rsid w:val="009D6CFC"/>
    <w:rsid w:val="009E0D69"/>
    <w:rsid w:val="009E154B"/>
    <w:rsid w:val="009E2FB1"/>
    <w:rsid w:val="009E54F3"/>
    <w:rsid w:val="009F3CF0"/>
    <w:rsid w:val="009F5AF6"/>
    <w:rsid w:val="00A04F93"/>
    <w:rsid w:val="00A059E0"/>
    <w:rsid w:val="00A13B65"/>
    <w:rsid w:val="00A17590"/>
    <w:rsid w:val="00A22BC4"/>
    <w:rsid w:val="00A24854"/>
    <w:rsid w:val="00A40E45"/>
    <w:rsid w:val="00A43E1F"/>
    <w:rsid w:val="00A4489B"/>
    <w:rsid w:val="00A51E91"/>
    <w:rsid w:val="00A53037"/>
    <w:rsid w:val="00A61040"/>
    <w:rsid w:val="00A63043"/>
    <w:rsid w:val="00A72DA4"/>
    <w:rsid w:val="00A75B76"/>
    <w:rsid w:val="00A77105"/>
    <w:rsid w:val="00A82A8B"/>
    <w:rsid w:val="00A82CF5"/>
    <w:rsid w:val="00A83218"/>
    <w:rsid w:val="00A83D27"/>
    <w:rsid w:val="00A854AC"/>
    <w:rsid w:val="00A9751E"/>
    <w:rsid w:val="00AA46AB"/>
    <w:rsid w:val="00AA6BE3"/>
    <w:rsid w:val="00AB089F"/>
    <w:rsid w:val="00AB1143"/>
    <w:rsid w:val="00AB61EC"/>
    <w:rsid w:val="00AB6CDE"/>
    <w:rsid w:val="00AC1364"/>
    <w:rsid w:val="00AC36B1"/>
    <w:rsid w:val="00AD73D5"/>
    <w:rsid w:val="00AD7E5D"/>
    <w:rsid w:val="00AE2FE3"/>
    <w:rsid w:val="00AF5217"/>
    <w:rsid w:val="00B04173"/>
    <w:rsid w:val="00B05732"/>
    <w:rsid w:val="00B07949"/>
    <w:rsid w:val="00B07B46"/>
    <w:rsid w:val="00B1199F"/>
    <w:rsid w:val="00B174FD"/>
    <w:rsid w:val="00B213D9"/>
    <w:rsid w:val="00B25C4B"/>
    <w:rsid w:val="00B334BE"/>
    <w:rsid w:val="00B33A13"/>
    <w:rsid w:val="00B37C41"/>
    <w:rsid w:val="00B63105"/>
    <w:rsid w:val="00B73DDA"/>
    <w:rsid w:val="00B7442C"/>
    <w:rsid w:val="00B7610A"/>
    <w:rsid w:val="00B80221"/>
    <w:rsid w:val="00B90348"/>
    <w:rsid w:val="00B90B1B"/>
    <w:rsid w:val="00B91AD2"/>
    <w:rsid w:val="00B94028"/>
    <w:rsid w:val="00BA1852"/>
    <w:rsid w:val="00BA2D69"/>
    <w:rsid w:val="00BA5A2C"/>
    <w:rsid w:val="00BB0E64"/>
    <w:rsid w:val="00BB4A95"/>
    <w:rsid w:val="00BB6F0B"/>
    <w:rsid w:val="00BB7E2A"/>
    <w:rsid w:val="00BC1516"/>
    <w:rsid w:val="00BD348B"/>
    <w:rsid w:val="00BD3DE2"/>
    <w:rsid w:val="00BD72D9"/>
    <w:rsid w:val="00BE187F"/>
    <w:rsid w:val="00BE388B"/>
    <w:rsid w:val="00BE68F2"/>
    <w:rsid w:val="00BF0CD5"/>
    <w:rsid w:val="00BF3775"/>
    <w:rsid w:val="00BF46AB"/>
    <w:rsid w:val="00BF5004"/>
    <w:rsid w:val="00BF5ECA"/>
    <w:rsid w:val="00BF6B0F"/>
    <w:rsid w:val="00C024F0"/>
    <w:rsid w:val="00C06664"/>
    <w:rsid w:val="00C100B8"/>
    <w:rsid w:val="00C1181B"/>
    <w:rsid w:val="00C14723"/>
    <w:rsid w:val="00C17D0C"/>
    <w:rsid w:val="00C23B8C"/>
    <w:rsid w:val="00C31250"/>
    <w:rsid w:val="00C31AD9"/>
    <w:rsid w:val="00C34FAA"/>
    <w:rsid w:val="00C40CDC"/>
    <w:rsid w:val="00C50957"/>
    <w:rsid w:val="00C51CCF"/>
    <w:rsid w:val="00C52CA9"/>
    <w:rsid w:val="00C55B09"/>
    <w:rsid w:val="00C612BE"/>
    <w:rsid w:val="00C66723"/>
    <w:rsid w:val="00C70278"/>
    <w:rsid w:val="00C70C25"/>
    <w:rsid w:val="00C70E2E"/>
    <w:rsid w:val="00C75362"/>
    <w:rsid w:val="00C81704"/>
    <w:rsid w:val="00C834D8"/>
    <w:rsid w:val="00C83B6B"/>
    <w:rsid w:val="00C872F3"/>
    <w:rsid w:val="00C9062F"/>
    <w:rsid w:val="00C94E95"/>
    <w:rsid w:val="00C96264"/>
    <w:rsid w:val="00CA15B7"/>
    <w:rsid w:val="00CA2937"/>
    <w:rsid w:val="00CA66EC"/>
    <w:rsid w:val="00CB36D7"/>
    <w:rsid w:val="00CB3D4C"/>
    <w:rsid w:val="00CB464E"/>
    <w:rsid w:val="00CB773C"/>
    <w:rsid w:val="00CC40DC"/>
    <w:rsid w:val="00CC45AD"/>
    <w:rsid w:val="00CC6AA9"/>
    <w:rsid w:val="00CC7BBD"/>
    <w:rsid w:val="00CD56C1"/>
    <w:rsid w:val="00CD6DEB"/>
    <w:rsid w:val="00CE1D87"/>
    <w:rsid w:val="00CE5950"/>
    <w:rsid w:val="00CE6D98"/>
    <w:rsid w:val="00CF3396"/>
    <w:rsid w:val="00D01518"/>
    <w:rsid w:val="00D0205F"/>
    <w:rsid w:val="00D11F0F"/>
    <w:rsid w:val="00D153D0"/>
    <w:rsid w:val="00D16649"/>
    <w:rsid w:val="00D17895"/>
    <w:rsid w:val="00D2212E"/>
    <w:rsid w:val="00D25845"/>
    <w:rsid w:val="00D3304E"/>
    <w:rsid w:val="00D33486"/>
    <w:rsid w:val="00D33D53"/>
    <w:rsid w:val="00D536A3"/>
    <w:rsid w:val="00D54FCE"/>
    <w:rsid w:val="00D63E88"/>
    <w:rsid w:val="00D67FFC"/>
    <w:rsid w:val="00D716FA"/>
    <w:rsid w:val="00D77C5A"/>
    <w:rsid w:val="00DB773B"/>
    <w:rsid w:val="00DB777E"/>
    <w:rsid w:val="00DC47A5"/>
    <w:rsid w:val="00DC56B9"/>
    <w:rsid w:val="00DC5E02"/>
    <w:rsid w:val="00DC6CF1"/>
    <w:rsid w:val="00DC75CC"/>
    <w:rsid w:val="00DD5EE1"/>
    <w:rsid w:val="00DE102D"/>
    <w:rsid w:val="00DE3B33"/>
    <w:rsid w:val="00DE719D"/>
    <w:rsid w:val="00DF115E"/>
    <w:rsid w:val="00DF2492"/>
    <w:rsid w:val="00DF26C7"/>
    <w:rsid w:val="00E0106F"/>
    <w:rsid w:val="00E02020"/>
    <w:rsid w:val="00E0381F"/>
    <w:rsid w:val="00E05B25"/>
    <w:rsid w:val="00E11338"/>
    <w:rsid w:val="00E12627"/>
    <w:rsid w:val="00E138DF"/>
    <w:rsid w:val="00E16F40"/>
    <w:rsid w:val="00E21BF0"/>
    <w:rsid w:val="00E266F0"/>
    <w:rsid w:val="00E31584"/>
    <w:rsid w:val="00E32731"/>
    <w:rsid w:val="00E3300A"/>
    <w:rsid w:val="00E37923"/>
    <w:rsid w:val="00E413CE"/>
    <w:rsid w:val="00E47554"/>
    <w:rsid w:val="00E51718"/>
    <w:rsid w:val="00E543A5"/>
    <w:rsid w:val="00E558D1"/>
    <w:rsid w:val="00E56BA2"/>
    <w:rsid w:val="00E61718"/>
    <w:rsid w:val="00E618C7"/>
    <w:rsid w:val="00E6217F"/>
    <w:rsid w:val="00E62456"/>
    <w:rsid w:val="00E71459"/>
    <w:rsid w:val="00E71995"/>
    <w:rsid w:val="00E72E39"/>
    <w:rsid w:val="00E77724"/>
    <w:rsid w:val="00E80FC7"/>
    <w:rsid w:val="00E8175D"/>
    <w:rsid w:val="00E84948"/>
    <w:rsid w:val="00E85719"/>
    <w:rsid w:val="00E91811"/>
    <w:rsid w:val="00EA4EE6"/>
    <w:rsid w:val="00EA752D"/>
    <w:rsid w:val="00EB0AB1"/>
    <w:rsid w:val="00EB2A95"/>
    <w:rsid w:val="00EB3D32"/>
    <w:rsid w:val="00EC0C9D"/>
    <w:rsid w:val="00EC2014"/>
    <w:rsid w:val="00EC36E1"/>
    <w:rsid w:val="00EC504B"/>
    <w:rsid w:val="00ED3F20"/>
    <w:rsid w:val="00ED62DE"/>
    <w:rsid w:val="00EE113A"/>
    <w:rsid w:val="00EE2B69"/>
    <w:rsid w:val="00EE382B"/>
    <w:rsid w:val="00EE46CC"/>
    <w:rsid w:val="00EE59CF"/>
    <w:rsid w:val="00EF0AB3"/>
    <w:rsid w:val="00EF0B52"/>
    <w:rsid w:val="00EF0F21"/>
    <w:rsid w:val="00EF6FFE"/>
    <w:rsid w:val="00F02CAE"/>
    <w:rsid w:val="00F174E2"/>
    <w:rsid w:val="00F177C5"/>
    <w:rsid w:val="00F26858"/>
    <w:rsid w:val="00F26A0E"/>
    <w:rsid w:val="00F343EB"/>
    <w:rsid w:val="00F345FD"/>
    <w:rsid w:val="00F47581"/>
    <w:rsid w:val="00F53F56"/>
    <w:rsid w:val="00F60B7B"/>
    <w:rsid w:val="00F633F2"/>
    <w:rsid w:val="00F711F0"/>
    <w:rsid w:val="00F86FE0"/>
    <w:rsid w:val="00F9033B"/>
    <w:rsid w:val="00F94928"/>
    <w:rsid w:val="00F95DCB"/>
    <w:rsid w:val="00FA3239"/>
    <w:rsid w:val="00FA3630"/>
    <w:rsid w:val="00FA4E99"/>
    <w:rsid w:val="00FA5042"/>
    <w:rsid w:val="00FA5210"/>
    <w:rsid w:val="00FA79CA"/>
    <w:rsid w:val="00FB7B22"/>
    <w:rsid w:val="00FC32D9"/>
    <w:rsid w:val="00FC5596"/>
    <w:rsid w:val="00FC55D1"/>
    <w:rsid w:val="00FC5F67"/>
    <w:rsid w:val="00FD7DF0"/>
    <w:rsid w:val="00FE03A2"/>
    <w:rsid w:val="00FE4522"/>
    <w:rsid w:val="00FF2A97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96542"/>
  <w15:chartTrackingRefBased/>
  <w15:docId w15:val="{37EA8F71-4270-45AD-8752-301A3E7A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562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E4F"/>
    <w:pPr>
      <w:keepNext/>
      <w:keepLines/>
      <w:numPr>
        <w:numId w:val="1"/>
      </w:numPr>
      <w:spacing w:before="240" w:after="0" w:line="360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9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E4F"/>
  </w:style>
  <w:style w:type="paragraph" w:styleId="Footer">
    <w:name w:val="footer"/>
    <w:basedOn w:val="Normal"/>
    <w:link w:val="FooterChar"/>
    <w:uiPriority w:val="99"/>
    <w:unhideWhenUsed/>
    <w:rsid w:val="002D3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E4F"/>
  </w:style>
  <w:style w:type="paragraph" w:styleId="Title">
    <w:name w:val="Title"/>
    <w:basedOn w:val="Normal"/>
    <w:next w:val="Normal"/>
    <w:link w:val="TitleChar"/>
    <w:uiPriority w:val="10"/>
    <w:qFormat/>
    <w:rsid w:val="002D3E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D3E4F"/>
    <w:rPr>
      <w:rFonts w:asciiTheme="majorHAnsi" w:eastAsiaTheme="majorEastAsia" w:hAnsiTheme="majorHAnsi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111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5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A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33FB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C51CC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16AE"/>
    <w:pPr>
      <w:spacing w:after="0" w:line="240" w:lineRule="auto"/>
    </w:pPr>
    <w:rPr>
      <w:sz w:val="20"/>
    </w:rPr>
  </w:style>
  <w:style w:type="paragraph" w:customStyle="1" w:styleId="Default">
    <w:name w:val="Default"/>
    <w:rsid w:val="004753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3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BF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B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BF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849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qldc.govt.nz/services/resource-consents/land-developments-and-subdivis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z.govt.nz/resources/regulatory/deposit-survey-plans-subdivision-land-guideline-2018-linzg207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1242A-2693-40DD-8295-185086DD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1077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DETAILS</vt:lpstr>
      <vt:lpstr>CERTIFICATES TO BE SIGNED</vt:lpstr>
      <vt:lpstr>APPROVALS TO BE SUBMITTED WITH APPLICATION</vt:lpstr>
      <vt:lpstr>SCHEDULE OF ASSETS</vt:lpstr>
      <vt:lpstr>ENGINEERING ACCEPTANCE CONDITIONS</vt:lpstr>
      <vt:lpstr>LANDUSE (building platform) CONSENT CONDITIONS (USE CONDITION NUMBERING AS PER L</vt:lpstr>
      <vt:lpstr>NOTES:</vt:lpstr>
      <vt:lpstr>FINANCIAL MATTERS ASSOCIATED WITH SUBDIVISION CONSENT CONDITIONS</vt:lpstr>
      <vt:lpstr>QLDC INTERNAL CHECKLIST (QLDC INTERNAL USE ONLY)</vt:lpstr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Todd</dc:creator>
  <cp:keywords/>
  <dc:description/>
  <cp:lastModifiedBy>Brooke Allan</cp:lastModifiedBy>
  <cp:revision>6</cp:revision>
  <cp:lastPrinted>2024-01-08T23:09:00Z</cp:lastPrinted>
  <dcterms:created xsi:type="dcterms:W3CDTF">2024-08-01T02:11:00Z</dcterms:created>
  <dcterms:modified xsi:type="dcterms:W3CDTF">2024-09-29T20:04:00Z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2910f3-12ca-4e5b-aef6-30c89174f67b_Enabled">
    <vt:lpwstr>true</vt:lpwstr>
  </property>
  <property fmtid="{D5CDD505-2E9C-101B-9397-08002B2CF9AE}" pid="3" name="MSIP_Label_fd2910f3-12ca-4e5b-aef6-30c89174f67b_SetDate">
    <vt:lpwstr>2024-07-30T23:21:50Z</vt:lpwstr>
  </property>
  <property fmtid="{D5CDD505-2E9C-101B-9397-08002B2CF9AE}" pid="4" name="MSIP_Label_fd2910f3-12ca-4e5b-aef6-30c89174f67b_Method">
    <vt:lpwstr>Standard</vt:lpwstr>
  </property>
  <property fmtid="{D5CDD505-2E9C-101B-9397-08002B2CF9AE}" pid="5" name="MSIP_Label_fd2910f3-12ca-4e5b-aef6-30c89174f67b_Name">
    <vt:lpwstr>defa4170-0d19-0005-0004-bc88714345d2</vt:lpwstr>
  </property>
  <property fmtid="{D5CDD505-2E9C-101B-9397-08002B2CF9AE}" pid="6" name="MSIP_Label_fd2910f3-12ca-4e5b-aef6-30c89174f67b_SiteId">
    <vt:lpwstr>fd982879-2e15-4623-87e7-7331d1d8a860</vt:lpwstr>
  </property>
  <property fmtid="{D5CDD505-2E9C-101B-9397-08002B2CF9AE}" pid="7" name="MSIP_Label_fd2910f3-12ca-4e5b-aef6-30c89174f67b_ActionId">
    <vt:lpwstr>b8edd1da-5505-4b7a-8ab3-bbd33a163a56</vt:lpwstr>
  </property>
  <property fmtid="{D5CDD505-2E9C-101B-9397-08002B2CF9AE}" pid="8" name="MSIP_Label_fd2910f3-12ca-4e5b-aef6-30c89174f67b_ContentBits">
    <vt:lpwstr>0</vt:lpwstr>
  </property>
</Properties>
</file>